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0DAC3" w14:textId="77777777" w:rsidR="00EF613C" w:rsidRDefault="00EF613C" w:rsidP="00EF613C">
      <w:pPr>
        <w:rPr>
          <w:rFonts w:ascii="Times New Roman" w:hAnsi="Times New Roman"/>
          <w:noProof/>
          <w:lang w:eastAsia="en-GB"/>
        </w:rPr>
      </w:pPr>
      <w:r>
        <w:rPr>
          <w:rFonts w:ascii="Times New Roman" w:hAnsi="Times New Roman"/>
          <w:noProof/>
          <w:lang w:eastAsia="en-GB"/>
        </w:rPr>
        <w:drawing>
          <wp:inline distT="0" distB="0" distL="0" distR="0" wp14:anchorId="359ACC49" wp14:editId="0E9BEEE7">
            <wp:extent cx="6654297" cy="1371600"/>
            <wp:effectExtent l="0" t="0" r="0" b="0"/>
            <wp:docPr id="1" name="Picture 1" descr="Moving forward logo1 v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ng forward logo1 ver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603" cy="137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55A55" w14:textId="77777777" w:rsidR="00EF613C" w:rsidRPr="003A503E" w:rsidRDefault="00F65668" w:rsidP="00EF6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Planning Partnership Board Meeting</w:t>
      </w:r>
    </w:p>
    <w:p w14:paraId="31E75382" w14:textId="77777777" w:rsidR="003E0CC3" w:rsidRPr="003E0CC3" w:rsidRDefault="00F65668" w:rsidP="003E0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 31</w:t>
      </w:r>
      <w:r w:rsidRPr="00F65668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March 2022 </w:t>
      </w:r>
      <w:r w:rsidR="00B01B96">
        <w:rPr>
          <w:rFonts w:ascii="Arial" w:hAnsi="Arial" w:cs="Arial"/>
          <w:b/>
          <w:sz w:val="24"/>
          <w:szCs w:val="24"/>
        </w:rPr>
        <w:t xml:space="preserve">at </w:t>
      </w:r>
      <w:r w:rsidR="006B7FCE">
        <w:rPr>
          <w:rFonts w:ascii="Arial" w:hAnsi="Arial" w:cs="Arial"/>
          <w:b/>
          <w:sz w:val="24"/>
          <w:szCs w:val="24"/>
        </w:rPr>
        <w:t>10.00am</w:t>
      </w:r>
      <w:r w:rsidR="00AE4291">
        <w:rPr>
          <w:rFonts w:ascii="Arial" w:hAnsi="Arial" w:cs="Arial"/>
          <w:b/>
          <w:sz w:val="24"/>
          <w:szCs w:val="24"/>
        </w:rPr>
        <w:t xml:space="preserve"> </w:t>
      </w:r>
      <w:r w:rsidR="001662D6">
        <w:rPr>
          <w:rFonts w:ascii="Arial" w:hAnsi="Arial" w:cs="Arial"/>
          <w:b/>
          <w:sz w:val="24"/>
          <w:szCs w:val="24"/>
        </w:rPr>
        <w:t xml:space="preserve">via </w:t>
      </w:r>
      <w:r w:rsidR="0084424C">
        <w:rPr>
          <w:rFonts w:ascii="Arial" w:hAnsi="Arial" w:cs="Arial"/>
          <w:b/>
          <w:sz w:val="24"/>
          <w:szCs w:val="24"/>
        </w:rPr>
        <w:t>Microsoft Teams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8"/>
      </w:tblGrid>
      <w:tr w:rsidR="006502B1" w:rsidRPr="00600397" w14:paraId="6B168464" w14:textId="77777777" w:rsidTr="00793E62">
        <w:trPr>
          <w:trHeight w:val="385"/>
        </w:trPr>
        <w:tc>
          <w:tcPr>
            <w:tcW w:w="10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79E5" w14:textId="06A8ECFB" w:rsidR="006502B1" w:rsidRPr="00600397" w:rsidRDefault="006502B1" w:rsidP="003B5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397">
              <w:rPr>
                <w:rFonts w:ascii="Arial" w:hAnsi="Arial"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EE0793" w:rsidRPr="00600397" w14:paraId="19C59854" w14:textId="77777777" w:rsidTr="00793E62">
        <w:trPr>
          <w:trHeight w:val="11522"/>
        </w:trPr>
        <w:tc>
          <w:tcPr>
            <w:tcW w:w="10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1A2D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Andrew Anderson (on behalf of Hilary Sangster) – Scottish Fire and Rescue Service</w:t>
            </w:r>
          </w:p>
          <w:p w14:paraId="3A7201A5" w14:textId="77777777" w:rsidR="00EE0793" w:rsidRPr="00600397" w:rsidRDefault="00EE0793" w:rsidP="00600397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Ann Stewart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Kmicha</w:t>
            </w:r>
            <w:proofErr w:type="spellEnd"/>
            <w:r w:rsidRPr="006003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00397">
              <w:rPr>
                <w:rFonts w:ascii="Arial" w:hAnsi="Arial" w:cs="Arial"/>
                <w:sz w:val="24"/>
                <w:szCs w:val="24"/>
              </w:rPr>
              <w:t xml:space="preserve"> Fed</w:t>
            </w:r>
            <w:r>
              <w:rPr>
                <w:rFonts w:ascii="Arial" w:hAnsi="Arial" w:cs="Arial"/>
                <w:sz w:val="24"/>
                <w:szCs w:val="24"/>
              </w:rPr>
              <w:t>eration of Community Councils</w:t>
            </w:r>
          </w:p>
          <w:p w14:paraId="42B5F3DA" w14:textId="77777777" w:rsidR="00EE0793" w:rsidRPr="00600397" w:rsidRDefault="00EE0793" w:rsidP="00600397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Annette Lang – </w:t>
            </w:r>
            <w:r>
              <w:rPr>
                <w:rFonts w:ascii="Arial" w:hAnsi="Arial" w:cs="Arial"/>
                <w:sz w:val="24"/>
                <w:szCs w:val="24"/>
              </w:rPr>
              <w:t>Group Service Manager (Community Planning and CLLE)</w:t>
            </w:r>
          </w:p>
          <w:p w14:paraId="5958D506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Rebekah Sullivan – Community Planning Development Officer (minutes)</w:t>
            </w:r>
          </w:p>
          <w:p w14:paraId="3FF1376C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Annie Watt – Economic Development - only attended part </w:t>
            </w:r>
          </w:p>
          <w:p w14:paraId="23E807D2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Craig Sheerin – DWP Penicuik</w:t>
            </w:r>
          </w:p>
          <w:p w14:paraId="1780D81C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Carolyn </w:t>
            </w:r>
            <w:proofErr w:type="spellStart"/>
            <w:r w:rsidRPr="00600397">
              <w:rPr>
                <w:rFonts w:ascii="Arial" w:hAnsi="Arial" w:cs="Arial"/>
                <w:sz w:val="24"/>
                <w:szCs w:val="24"/>
              </w:rPr>
              <w:t>Hirst</w:t>
            </w:r>
            <w:proofErr w:type="spellEnd"/>
            <w:r w:rsidRPr="00600397">
              <w:rPr>
                <w:rFonts w:ascii="Arial" w:hAnsi="Arial" w:cs="Arial"/>
                <w:sz w:val="24"/>
                <w:szCs w:val="24"/>
              </w:rPr>
              <w:t xml:space="preserve"> –  Chair of Integration Joint Board</w:t>
            </w:r>
          </w:p>
          <w:p w14:paraId="44EF7553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Diane Stockton – Consultant for Public Health</w:t>
            </w:r>
          </w:p>
          <w:p w14:paraId="3174D21C" w14:textId="77777777" w:rsidR="00EE0793" w:rsidRPr="00600397" w:rsidRDefault="00EE0793" w:rsidP="004C728D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Dona Milne – Director of Public Health</w:t>
            </w:r>
          </w:p>
          <w:p w14:paraId="69AD57A8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Grace Vickers - </w:t>
            </w:r>
            <w:r>
              <w:rPr>
                <w:rFonts w:ascii="Arial" w:hAnsi="Arial" w:cs="Arial"/>
                <w:sz w:val="24"/>
                <w:szCs w:val="24"/>
              </w:rPr>
              <w:t>Chief Executive Midlothian Council</w:t>
            </w:r>
          </w:p>
          <w:p w14:paraId="3A08BFEB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Jim </w:t>
            </w:r>
            <w:proofErr w:type="spellStart"/>
            <w:r w:rsidRPr="00600397">
              <w:rPr>
                <w:rFonts w:ascii="Arial" w:hAnsi="Arial" w:cs="Arial"/>
                <w:sz w:val="24"/>
                <w:szCs w:val="24"/>
              </w:rPr>
              <w:t>Sherval</w:t>
            </w:r>
            <w:proofErr w:type="spellEnd"/>
            <w:r w:rsidRPr="00600397">
              <w:rPr>
                <w:rFonts w:ascii="Arial" w:hAnsi="Arial" w:cs="Arial"/>
                <w:sz w:val="24"/>
                <w:szCs w:val="24"/>
              </w:rPr>
              <w:t xml:space="preserve"> – Consultant public health NHS</w:t>
            </w:r>
            <w:r>
              <w:rPr>
                <w:rFonts w:ascii="Arial" w:hAnsi="Arial" w:cs="Arial"/>
                <w:sz w:val="24"/>
                <w:szCs w:val="24"/>
              </w:rPr>
              <w:t xml:space="preserve"> Lothian</w:t>
            </w:r>
          </w:p>
          <w:p w14:paraId="7CB765D2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Jim </w:t>
            </w:r>
            <w:proofErr w:type="spellStart"/>
            <w:r w:rsidRPr="00600397">
              <w:rPr>
                <w:rFonts w:ascii="Arial" w:hAnsi="Arial" w:cs="Arial"/>
                <w:sz w:val="24"/>
                <w:szCs w:val="24"/>
              </w:rPr>
              <w:t>Muirhead</w:t>
            </w:r>
            <w:proofErr w:type="spellEnd"/>
            <w:r w:rsidRPr="0060039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Depute Leader (Elected Member) Midlothian Council</w:t>
            </w:r>
          </w:p>
          <w:p w14:paraId="22CA261F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Kevin Anderson – Director of Place</w:t>
            </w:r>
          </w:p>
          <w:p w14:paraId="40253E6A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Lesley Kelly – Chief Officer MVA</w:t>
            </w:r>
          </w:p>
          <w:p w14:paraId="6FD84976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0397">
              <w:rPr>
                <w:rFonts w:ascii="Arial" w:hAnsi="Arial" w:cs="Arial"/>
                <w:sz w:val="24"/>
                <w:szCs w:val="24"/>
              </w:rPr>
              <w:t>Lynsey</w:t>
            </w:r>
            <w:proofErr w:type="spellEnd"/>
            <w:r w:rsidRPr="00600397">
              <w:rPr>
                <w:rFonts w:ascii="Arial" w:hAnsi="Arial" w:cs="Arial"/>
                <w:sz w:val="24"/>
                <w:szCs w:val="24"/>
              </w:rPr>
              <w:t xml:space="preserve"> Davidson – Skills Development Scotland</w:t>
            </w:r>
          </w:p>
          <w:p w14:paraId="578735B8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George Archibald – Chambers of Commerce</w:t>
            </w:r>
          </w:p>
          <w:p w14:paraId="7924A570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Morag Barrow – Director Health and Social Care</w:t>
            </w:r>
          </w:p>
          <w:p w14:paraId="0DEBB27A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Nick Croft – Edinburgh College</w:t>
            </w:r>
          </w:p>
          <w:p w14:paraId="262A9E4E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Peter </w:t>
            </w:r>
            <w:proofErr w:type="spellStart"/>
            <w:r w:rsidRPr="00600397">
              <w:rPr>
                <w:rFonts w:ascii="Arial" w:hAnsi="Arial" w:cs="Arial"/>
                <w:sz w:val="24"/>
                <w:szCs w:val="24"/>
              </w:rPr>
              <w:t>Smaill</w:t>
            </w:r>
            <w:proofErr w:type="spellEnd"/>
            <w:r w:rsidRPr="00600397">
              <w:rPr>
                <w:rFonts w:ascii="Arial" w:hAnsi="Arial" w:cs="Arial"/>
                <w:sz w:val="24"/>
                <w:szCs w:val="24"/>
              </w:rPr>
              <w:t xml:space="preserve"> - Councillor</w:t>
            </w:r>
          </w:p>
          <w:p w14:paraId="4C07E1B7" w14:textId="173C30B9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Arron Clink</w:t>
            </w:r>
            <w:r w:rsidR="00C1044D">
              <w:rPr>
                <w:rFonts w:ascii="Arial" w:hAnsi="Arial" w:cs="Arial"/>
                <w:sz w:val="24"/>
                <w:szCs w:val="24"/>
              </w:rPr>
              <w:t>scales</w:t>
            </w:r>
            <w:bookmarkStart w:id="0" w:name="_GoBack"/>
            <w:bookmarkEnd w:id="0"/>
            <w:r w:rsidRPr="00600397">
              <w:rPr>
                <w:rFonts w:ascii="Arial" w:hAnsi="Arial" w:cs="Arial"/>
                <w:sz w:val="24"/>
                <w:szCs w:val="24"/>
              </w:rPr>
              <w:t xml:space="preserve"> – Police Scotland</w:t>
            </w:r>
          </w:p>
          <w:p w14:paraId="656AF8FA" w14:textId="77777777" w:rsidR="00EE0793" w:rsidRPr="00600397" w:rsidRDefault="00EE0793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Roddy Henry – </w:t>
            </w:r>
            <w:proofErr w:type="spellStart"/>
            <w:r w:rsidRPr="00600397">
              <w:rPr>
                <w:rFonts w:ascii="Arial" w:hAnsi="Arial" w:cs="Arial"/>
                <w:sz w:val="24"/>
                <w:szCs w:val="24"/>
              </w:rPr>
              <w:t>Newbattle</w:t>
            </w:r>
            <w:proofErr w:type="spellEnd"/>
            <w:r w:rsidRPr="00600397">
              <w:rPr>
                <w:rFonts w:ascii="Arial" w:hAnsi="Arial" w:cs="Arial"/>
                <w:sz w:val="24"/>
                <w:szCs w:val="24"/>
              </w:rPr>
              <w:t xml:space="preserve"> abbey college </w:t>
            </w:r>
          </w:p>
          <w:p w14:paraId="59E1DA0D" w14:textId="024DC5A4" w:rsidR="00793E62" w:rsidRPr="00600397" w:rsidRDefault="00EE0793" w:rsidP="00790EFF">
            <w:pPr>
              <w:rPr>
                <w:rFonts w:ascii="Arial" w:hAnsi="Arial" w:cs="Arial"/>
                <w:sz w:val="24"/>
                <w:szCs w:val="24"/>
              </w:rPr>
            </w:pPr>
            <w:r w:rsidRPr="00EF3CC4">
              <w:rPr>
                <w:rFonts w:ascii="Arial" w:hAnsi="Arial" w:cs="Arial"/>
                <w:sz w:val="24"/>
                <w:szCs w:val="24"/>
              </w:rPr>
              <w:t xml:space="preserve">Mark McMullen </w:t>
            </w:r>
            <w:r w:rsidR="00793E62">
              <w:rPr>
                <w:rFonts w:ascii="Arial" w:hAnsi="Arial" w:cs="Arial"/>
                <w:sz w:val="24"/>
                <w:szCs w:val="24"/>
              </w:rPr>
              <w:t>–</w:t>
            </w:r>
            <w:r w:rsidRPr="00EF3C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Scotent</w:t>
            </w:r>
            <w:proofErr w:type="spellEnd"/>
          </w:p>
        </w:tc>
      </w:tr>
    </w:tbl>
    <w:p w14:paraId="149E5D93" w14:textId="7128D557" w:rsidR="003E0CC3" w:rsidRDefault="003E0CC3" w:rsidP="003E0C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0"/>
      </w:tblGrid>
      <w:tr w:rsidR="006502B1" w:rsidRPr="00600397" w14:paraId="5A9C8E5B" w14:textId="77777777" w:rsidTr="006502B1">
        <w:trPr>
          <w:trHeight w:val="394"/>
        </w:trPr>
        <w:tc>
          <w:tcPr>
            <w:tcW w:w="10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B312" w14:textId="77777777" w:rsidR="006502B1" w:rsidRPr="00600397" w:rsidRDefault="006502B1" w:rsidP="003B5A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397">
              <w:rPr>
                <w:rFonts w:ascii="Arial" w:hAnsi="Arial" w:cs="Arial"/>
                <w:b/>
                <w:bCs/>
                <w:sz w:val="24"/>
                <w:szCs w:val="24"/>
              </w:rPr>
              <w:t>Apologies</w:t>
            </w:r>
          </w:p>
        </w:tc>
      </w:tr>
      <w:tr w:rsidR="003B5A7D" w:rsidRPr="00600397" w14:paraId="11842A5D" w14:textId="77777777" w:rsidTr="00B57D29">
        <w:trPr>
          <w:trHeight w:val="6318"/>
        </w:trPr>
        <w:tc>
          <w:tcPr>
            <w:tcW w:w="10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9C1D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Audrey </w:t>
            </w:r>
            <w:proofErr w:type="spellStart"/>
            <w:r w:rsidRPr="00600397">
              <w:rPr>
                <w:rFonts w:ascii="Arial" w:hAnsi="Arial" w:cs="Arial"/>
                <w:sz w:val="24"/>
                <w:szCs w:val="24"/>
              </w:rPr>
              <w:t>Cumberford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Edinburgh College</w:t>
            </w:r>
          </w:p>
          <w:p w14:paraId="0D5CF1DC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Dave McCallum</w:t>
            </w:r>
            <w:r>
              <w:rPr>
                <w:rFonts w:ascii="Arial" w:hAnsi="Arial" w:cs="Arial"/>
                <w:sz w:val="24"/>
                <w:szCs w:val="24"/>
              </w:rPr>
              <w:t xml:space="preserve"> - Skills Development Scotland</w:t>
            </w:r>
          </w:p>
          <w:p w14:paraId="41B738EC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Fiona Robertson</w:t>
            </w:r>
            <w:r>
              <w:rPr>
                <w:rFonts w:ascii="Arial" w:hAnsi="Arial" w:cs="Arial"/>
                <w:sz w:val="24"/>
                <w:szCs w:val="24"/>
              </w:rPr>
              <w:t xml:space="preserve"> - Executive Director MLC</w:t>
            </w:r>
          </w:p>
          <w:p w14:paraId="2D0F91D3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Garry Clark</w:t>
            </w:r>
            <w:r>
              <w:rPr>
                <w:rFonts w:ascii="Arial" w:hAnsi="Arial" w:cs="Arial"/>
                <w:sz w:val="24"/>
                <w:szCs w:val="24"/>
              </w:rPr>
              <w:t xml:space="preserve"> - Federation of Small Businesses</w:t>
            </w:r>
          </w:p>
          <w:p w14:paraId="495A0832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Gill Main</w:t>
            </w:r>
            <w:r>
              <w:rPr>
                <w:rFonts w:ascii="Arial" w:hAnsi="Arial" w:cs="Arial"/>
                <w:sz w:val="24"/>
                <w:szCs w:val="24"/>
              </w:rPr>
              <w:t xml:space="preserve"> - Health and Social Care</w:t>
            </w:r>
          </w:p>
          <w:p w14:paraId="1DF93704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Hilary Sangster </w:t>
            </w:r>
            <w:r>
              <w:rPr>
                <w:rFonts w:ascii="Arial" w:hAnsi="Arial" w:cs="Arial"/>
                <w:sz w:val="24"/>
                <w:szCs w:val="24"/>
              </w:rPr>
              <w:t>– Area Commander Fire and Rescue Service</w:t>
            </w:r>
          </w:p>
          <w:p w14:paraId="7CC0478D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Janet Lay Douglas</w:t>
            </w:r>
            <w:r>
              <w:rPr>
                <w:rFonts w:ascii="Arial" w:hAnsi="Arial" w:cs="Arial"/>
                <w:sz w:val="24"/>
                <w:szCs w:val="24"/>
              </w:rPr>
              <w:t xml:space="preserve"> - Elected Member MLC</w:t>
            </w:r>
          </w:p>
          <w:p w14:paraId="7785E7C7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Keith </w:t>
            </w:r>
            <w:proofErr w:type="spellStart"/>
            <w:r w:rsidRPr="00600397">
              <w:rPr>
                <w:rFonts w:ascii="Arial" w:hAnsi="Arial" w:cs="Arial"/>
                <w:sz w:val="24"/>
                <w:szCs w:val="24"/>
              </w:rPr>
              <w:t>Fisken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Sestran</w:t>
            </w:r>
            <w:proofErr w:type="spellEnd"/>
          </w:p>
          <w:p w14:paraId="6719AB5C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Kirsty MacDiarmid</w:t>
            </w:r>
            <w:r>
              <w:rPr>
                <w:rFonts w:ascii="Arial" w:hAnsi="Arial" w:cs="Arial"/>
                <w:sz w:val="24"/>
                <w:szCs w:val="24"/>
              </w:rPr>
              <w:t xml:space="preserve"> - Public Protection Team Manager</w:t>
            </w:r>
          </w:p>
          <w:p w14:paraId="5ECFE22E" w14:textId="77777777" w:rsidR="003B5A7D" w:rsidRPr="00600397" w:rsidRDefault="003B5A7D" w:rsidP="00DD4ED8">
            <w:pPr>
              <w:tabs>
                <w:tab w:val="center" w:pos="2656"/>
              </w:tabs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Penelope Curtis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Scottish Government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824DEEB" w14:textId="77777777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>Dave McCallum</w:t>
            </w:r>
            <w:r>
              <w:rPr>
                <w:rFonts w:ascii="Arial" w:hAnsi="Arial" w:cs="Arial"/>
                <w:sz w:val="24"/>
                <w:szCs w:val="24"/>
              </w:rPr>
              <w:t xml:space="preserve"> - Skills Development Scotland</w:t>
            </w:r>
          </w:p>
          <w:p w14:paraId="430E2A93" w14:textId="6988BFE6" w:rsidR="003B5A7D" w:rsidRPr="00600397" w:rsidRDefault="003B5A7D" w:rsidP="00DD4ED8">
            <w:pPr>
              <w:rPr>
                <w:rFonts w:ascii="Arial" w:hAnsi="Arial" w:cs="Arial"/>
                <w:sz w:val="24"/>
                <w:szCs w:val="24"/>
              </w:rPr>
            </w:pPr>
            <w:r w:rsidRPr="00600397">
              <w:rPr>
                <w:rFonts w:ascii="Arial" w:hAnsi="Arial" w:cs="Arial"/>
                <w:sz w:val="24"/>
                <w:szCs w:val="24"/>
              </w:rPr>
              <w:t xml:space="preserve">Nick </w:t>
            </w:r>
            <w:proofErr w:type="spellStart"/>
            <w:r w:rsidRPr="00600397">
              <w:rPr>
                <w:rFonts w:ascii="Arial" w:hAnsi="Arial" w:cs="Arial"/>
                <w:sz w:val="24"/>
                <w:szCs w:val="24"/>
              </w:rPr>
              <w:t>Clater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Chief Officer Health and Social Care Midlothian Council</w:t>
            </w:r>
          </w:p>
        </w:tc>
      </w:tr>
    </w:tbl>
    <w:p w14:paraId="468D5BAC" w14:textId="77777777" w:rsidR="006502B1" w:rsidRDefault="006502B1" w:rsidP="003E0C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788B26" w14:textId="77777777" w:rsidR="003E0CC3" w:rsidRDefault="003E0CC3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7EF3DE" w14:textId="77777777" w:rsidR="003E0CC3" w:rsidRDefault="003E0CC3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5E54EE" w14:textId="77777777" w:rsidR="003E0CC3" w:rsidRDefault="003E0CC3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ECFAA9" w14:textId="0ABB3754" w:rsidR="00EF613C" w:rsidRDefault="00D12301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 of Meeting</w:t>
      </w:r>
    </w:p>
    <w:p w14:paraId="41591B2F" w14:textId="77777777" w:rsidR="00EF613C" w:rsidRPr="00C34BB0" w:rsidRDefault="00EF613C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D12301" w:rsidRPr="00F65668" w14:paraId="16879F52" w14:textId="77777777" w:rsidTr="006502B1">
        <w:tc>
          <w:tcPr>
            <w:tcW w:w="8926" w:type="dxa"/>
          </w:tcPr>
          <w:p w14:paraId="1F808834" w14:textId="4B465A92" w:rsidR="00D12301" w:rsidRPr="00F65668" w:rsidRDefault="00D12301" w:rsidP="00D12301">
            <w:pPr>
              <w:spacing w:after="160" w:line="259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Minutes</w:t>
            </w:r>
          </w:p>
        </w:tc>
        <w:tc>
          <w:tcPr>
            <w:tcW w:w="1559" w:type="dxa"/>
          </w:tcPr>
          <w:p w14:paraId="20F5F368" w14:textId="77777777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</w:tr>
      <w:tr w:rsidR="00D12301" w:rsidRPr="00F65668" w14:paraId="51B3211C" w14:textId="77777777" w:rsidTr="006502B1">
        <w:tc>
          <w:tcPr>
            <w:tcW w:w="8926" w:type="dxa"/>
          </w:tcPr>
          <w:p w14:paraId="44D795CC" w14:textId="65AE68F5" w:rsidR="00D12301" w:rsidRDefault="00D12301" w:rsidP="00D1230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Welcome</w:t>
            </w:r>
          </w:p>
          <w:p w14:paraId="1D9A7B7E" w14:textId="77777777" w:rsidR="00D12301" w:rsidRDefault="00D12301" w:rsidP="003E0CC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805615" w14:textId="460E7A14" w:rsidR="00D12301" w:rsidRDefault="00D12301" w:rsidP="00D1230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Community Planning Board would like to thank Jim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Muirhead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 his time as chair. We have valued your time and we wish you all the best for the future.  Grace Vickers, Chief Executive </w:t>
            </w:r>
            <w:r w:rsidRPr="00D12301">
              <w:rPr>
                <w:rFonts w:ascii="Arial" w:eastAsia="Times New Roman" w:hAnsi="Arial" w:cs="Arial"/>
                <w:sz w:val="24"/>
                <w:szCs w:val="24"/>
              </w:rPr>
              <w:t>Midlothian Council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gave a formal note of thanks acknowledging Jim’s collaborative leadership of the CPP and his dedication to communities.  </w:t>
            </w:r>
          </w:p>
          <w:p w14:paraId="38733E25" w14:textId="77777777" w:rsidR="00D12301" w:rsidRPr="00F65668" w:rsidRDefault="00D12301" w:rsidP="003E0CC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3D51A" w14:textId="77777777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12301" w:rsidRPr="00F65668" w14:paraId="671118C0" w14:textId="77777777" w:rsidTr="006502B1">
        <w:tc>
          <w:tcPr>
            <w:tcW w:w="8926" w:type="dxa"/>
          </w:tcPr>
          <w:p w14:paraId="7ACC57FC" w14:textId="77777777" w:rsidR="00D12301" w:rsidRPr="00D12301" w:rsidRDefault="00D12301" w:rsidP="00D123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301">
              <w:rPr>
                <w:rFonts w:ascii="Arial" w:eastAsia="Times New Roman" w:hAnsi="Arial" w:cs="Arial"/>
                <w:b/>
                <w:sz w:val="24"/>
                <w:szCs w:val="24"/>
              </w:rPr>
              <w:t>Approval of Minutes</w:t>
            </w:r>
          </w:p>
          <w:p w14:paraId="0C585743" w14:textId="72431F0F" w:rsidR="00D12301" w:rsidRDefault="00D12301" w:rsidP="00D1230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minutes were approved with the correction that it is the launch of the adult learning strategy</w:t>
            </w:r>
            <w:r w:rsidR="00464BB7">
              <w:rPr>
                <w:rFonts w:ascii="Arial" w:eastAsia="Times New Roman" w:hAnsi="Arial" w:cs="Arial"/>
                <w:sz w:val="24"/>
                <w:szCs w:val="24"/>
              </w:rPr>
              <w:t xml:space="preserve"> that is taking place at </w:t>
            </w:r>
            <w:proofErr w:type="spellStart"/>
            <w:r w:rsidR="00464BB7">
              <w:rPr>
                <w:rFonts w:ascii="Arial" w:eastAsia="Times New Roman" w:hAnsi="Arial" w:cs="Arial"/>
                <w:sz w:val="24"/>
                <w:szCs w:val="24"/>
              </w:rPr>
              <w:t>Newbattle</w:t>
            </w:r>
            <w:proofErr w:type="spellEnd"/>
            <w:r w:rsidR="00464BB7">
              <w:rPr>
                <w:rFonts w:ascii="Arial" w:eastAsia="Times New Roman" w:hAnsi="Arial" w:cs="Arial"/>
                <w:sz w:val="24"/>
                <w:szCs w:val="24"/>
              </w:rPr>
              <w:t xml:space="preserve"> Abbey College 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  <w:r w:rsidRPr="003C25A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="00464BB7">
              <w:rPr>
                <w:rFonts w:ascii="Arial" w:eastAsia="Times New Roman" w:hAnsi="Arial" w:cs="Arial"/>
                <w:sz w:val="24"/>
                <w:szCs w:val="24"/>
              </w:rPr>
              <w:t xml:space="preserve"> of 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ay</w:t>
            </w:r>
          </w:p>
          <w:p w14:paraId="34184A6E" w14:textId="776E7B6C" w:rsidR="00D12301" w:rsidRPr="00F65668" w:rsidRDefault="00D12301" w:rsidP="00D1230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EC346E" w14:textId="756934A7" w:rsidR="00D12301" w:rsidRPr="00F65668" w:rsidRDefault="00464BB7" w:rsidP="00464BB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There were no matters a</w:t>
            </w:r>
            <w:r w:rsidR="00D12301" w:rsidRPr="00F65668">
              <w:rPr>
                <w:rFonts w:ascii="Arial" w:eastAsiaTheme="minorHAnsi" w:hAnsi="Arial" w:cs="Arial"/>
                <w:sz w:val="24"/>
                <w:szCs w:val="24"/>
              </w:rPr>
              <w:t>rising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D12301" w:rsidRPr="00F65668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AA42AF6" w14:textId="77777777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12301" w:rsidRPr="00F65668" w14:paraId="249F6F73" w14:textId="77777777" w:rsidTr="006502B1">
        <w:tc>
          <w:tcPr>
            <w:tcW w:w="8926" w:type="dxa"/>
          </w:tcPr>
          <w:p w14:paraId="1B7B7C75" w14:textId="77777777" w:rsidR="00D12301" w:rsidRPr="00D12301" w:rsidRDefault="00D12301" w:rsidP="00D123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301">
              <w:rPr>
                <w:rFonts w:ascii="Arial" w:eastAsiaTheme="minorHAnsi" w:hAnsi="Arial" w:cs="Arial"/>
                <w:b/>
                <w:sz w:val="24"/>
                <w:szCs w:val="24"/>
              </w:rPr>
              <w:t>Action Log</w:t>
            </w:r>
          </w:p>
          <w:p w14:paraId="6B6266FF" w14:textId="77777777" w:rsidR="00D12301" w:rsidRDefault="00D12301" w:rsidP="00F006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FB8C6" w14:textId="77777777" w:rsidR="003B5A7D" w:rsidRDefault="00D12301" w:rsidP="00802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action log has been updated to reflect points raised.</w:t>
            </w:r>
          </w:p>
          <w:p w14:paraId="39164451" w14:textId="1F5D4293" w:rsidR="00D12301" w:rsidRPr="00F0063A" w:rsidRDefault="0080251A" w:rsidP="00802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1" w:name="_MON_1711975747"/>
            <w:bookmarkEnd w:id="1"/>
            <w:r>
              <w:rPr>
                <w:rFonts w:ascii="Arial" w:eastAsia="Times New Roman" w:hAnsi="Arial" w:cs="Arial"/>
                <w:sz w:val="24"/>
                <w:szCs w:val="24"/>
              </w:rPr>
              <w:object w:dxaOrig="1508" w:dyaOrig="984" w14:anchorId="6AD0F5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7" o:title=""/>
                </v:shape>
                <o:OLEObject Type="Embed" ProgID="Word.Document.12" ShapeID="_x0000_i1025" DrawAspect="Icon" ObjectID="_1719658441" r:id="rId8">
                  <o:FieldCodes>\s</o:FieldCodes>
                </o:OLEObject>
              </w:object>
            </w:r>
          </w:p>
        </w:tc>
        <w:tc>
          <w:tcPr>
            <w:tcW w:w="1559" w:type="dxa"/>
          </w:tcPr>
          <w:p w14:paraId="26479EAF" w14:textId="77777777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12301" w:rsidRPr="00F65668" w14:paraId="0C2ED5AB" w14:textId="77777777" w:rsidTr="006502B1">
        <w:tc>
          <w:tcPr>
            <w:tcW w:w="8926" w:type="dxa"/>
          </w:tcPr>
          <w:p w14:paraId="1620006A" w14:textId="77777777" w:rsidR="00793E62" w:rsidRDefault="00793E62" w:rsidP="00D12301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3578EC30" w14:textId="77777777" w:rsidR="00793E62" w:rsidRDefault="00793E62" w:rsidP="00D12301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312F1FA5" w14:textId="64BCAE55" w:rsidR="00D12301" w:rsidRPr="00D12301" w:rsidRDefault="00D12301" w:rsidP="00D12301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12301">
              <w:rPr>
                <w:rFonts w:ascii="Arial" w:eastAsiaTheme="minorHAnsi" w:hAnsi="Arial" w:cs="Arial"/>
                <w:b/>
                <w:sz w:val="24"/>
                <w:szCs w:val="24"/>
              </w:rPr>
              <w:lastRenderedPageBreak/>
              <w:t>CPWG Update and Recommendations</w:t>
            </w:r>
          </w:p>
          <w:p w14:paraId="77DDBFB3" w14:textId="77777777" w:rsidR="00D12301" w:rsidRPr="00E5593D" w:rsidRDefault="00D12301" w:rsidP="003B5A7D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E5593D">
              <w:rPr>
                <w:rFonts w:ascii="Arial" w:eastAsiaTheme="minorHAnsi" w:hAnsi="Arial" w:cs="Arial"/>
                <w:b/>
                <w:sz w:val="24"/>
                <w:szCs w:val="24"/>
              </w:rPr>
              <w:t>Ukraine</w:t>
            </w:r>
          </w:p>
          <w:p w14:paraId="1110302A" w14:textId="77777777" w:rsidR="00D12301" w:rsidRDefault="00D12301" w:rsidP="0043269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51471BB" w14:textId="38E60556" w:rsidR="00D12301" w:rsidRPr="00A54420" w:rsidRDefault="00D12301" w:rsidP="00A54420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</w:t>
            </w:r>
            <w:r w:rsidR="00464BB7">
              <w:rPr>
                <w:rFonts w:ascii="Arial" w:eastAsiaTheme="minorHAnsi" w:hAnsi="Arial" w:cs="Arial"/>
                <w:sz w:val="24"/>
                <w:szCs w:val="24"/>
              </w:rPr>
              <w:t xml:space="preserve">race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V</w:t>
            </w:r>
            <w:r w:rsidR="00464BB7">
              <w:rPr>
                <w:rFonts w:ascii="Arial" w:eastAsiaTheme="minorHAnsi" w:hAnsi="Arial" w:cs="Arial"/>
                <w:sz w:val="24"/>
                <w:szCs w:val="24"/>
              </w:rPr>
              <w:t>ickers, Chief Executive,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thanked</w:t>
            </w:r>
            <w:r w:rsidRPr="00432692">
              <w:rPr>
                <w:rFonts w:ascii="Arial" w:eastAsiaTheme="minorHAnsi" w:hAnsi="Arial" w:cs="Arial"/>
                <w:sz w:val="24"/>
                <w:szCs w:val="24"/>
              </w:rPr>
              <w:t xml:space="preserve"> everyone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who has been</w:t>
            </w:r>
            <w:r w:rsidRPr="00432692">
              <w:rPr>
                <w:rFonts w:ascii="Arial" w:eastAsiaTheme="minorHAnsi" w:hAnsi="Arial" w:cs="Arial"/>
                <w:sz w:val="24"/>
                <w:szCs w:val="24"/>
              </w:rPr>
              <w:t xml:space="preserve"> involved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with organising support to refugees. It is key that we work</w:t>
            </w:r>
            <w:r w:rsidRPr="00A54420">
              <w:rPr>
                <w:rFonts w:ascii="Arial" w:eastAsiaTheme="minorHAnsi" w:hAnsi="Arial" w:cs="Arial"/>
                <w:sz w:val="24"/>
                <w:szCs w:val="24"/>
              </w:rPr>
              <w:t xml:space="preserve"> closely with health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groups</w:t>
            </w:r>
            <w:r w:rsidRPr="00A54420">
              <w:rPr>
                <w:rFonts w:ascii="Arial" w:eastAsiaTheme="minorHAnsi" w:hAnsi="Arial" w:cs="Arial"/>
                <w:sz w:val="24"/>
                <w:szCs w:val="24"/>
              </w:rPr>
              <w:t xml:space="preserve"> to organise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all aspects of support refugees may need. </w:t>
            </w:r>
            <w:r w:rsidRPr="00A54420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6C5BEECB" w14:textId="77777777" w:rsidR="00D12301" w:rsidRDefault="00D12301" w:rsidP="0011085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DE4D61D" w14:textId="29B24443" w:rsidR="00D12301" w:rsidRDefault="00D12301" w:rsidP="001A6C2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0251A">
              <w:rPr>
                <w:rFonts w:ascii="Arial" w:eastAsiaTheme="minorHAnsi" w:hAnsi="Arial" w:cs="Arial"/>
                <w:sz w:val="24"/>
                <w:szCs w:val="24"/>
              </w:rPr>
              <w:t>K</w:t>
            </w:r>
            <w:r w:rsidR="0080251A" w:rsidRPr="0080251A">
              <w:rPr>
                <w:rFonts w:ascii="Arial" w:eastAsiaTheme="minorHAnsi" w:hAnsi="Arial" w:cs="Arial"/>
                <w:sz w:val="24"/>
                <w:szCs w:val="24"/>
              </w:rPr>
              <w:t xml:space="preserve">evin </w:t>
            </w:r>
            <w:r w:rsidRPr="0080251A">
              <w:rPr>
                <w:rFonts w:ascii="Arial" w:eastAsiaTheme="minorHAnsi" w:hAnsi="Arial" w:cs="Arial"/>
                <w:sz w:val="24"/>
                <w:szCs w:val="24"/>
              </w:rPr>
              <w:t>A</w:t>
            </w:r>
            <w:r w:rsidR="0080251A">
              <w:rPr>
                <w:rFonts w:ascii="Arial" w:eastAsiaTheme="minorHAnsi" w:hAnsi="Arial" w:cs="Arial"/>
                <w:sz w:val="24"/>
                <w:szCs w:val="24"/>
              </w:rPr>
              <w:t>nderson</w:t>
            </w:r>
            <w:r w:rsidRPr="00110857">
              <w:rPr>
                <w:rFonts w:ascii="Arial" w:eastAsiaTheme="minorHAnsi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The sponsorship routes available to Ukraine refugees are different</w:t>
            </w:r>
            <w:r w:rsidRPr="00110857">
              <w:rPr>
                <w:rFonts w:ascii="Arial" w:eastAsiaTheme="minorHAnsi" w:hAnsi="Arial" w:cs="Arial"/>
                <w:sz w:val="24"/>
                <w:szCs w:val="24"/>
              </w:rPr>
              <w:t xml:space="preserve"> to resettlement schemes th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at we have done in the past.</w:t>
            </w:r>
            <w:r w:rsidRPr="00110857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D</w:t>
            </w:r>
            <w:r w:rsidRPr="00110857">
              <w:rPr>
                <w:rFonts w:ascii="Arial" w:eastAsiaTheme="minorHAnsi" w:hAnsi="Arial" w:cs="Arial"/>
                <w:sz w:val="24"/>
                <w:szCs w:val="24"/>
              </w:rPr>
              <w:t>ata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on the uptake of the sponsorship route</w:t>
            </w:r>
            <w:r w:rsidRPr="00110857">
              <w:rPr>
                <w:rFonts w:ascii="Arial" w:eastAsiaTheme="minorHAnsi" w:hAnsi="Arial" w:cs="Arial"/>
                <w:sz w:val="24"/>
                <w:szCs w:val="24"/>
              </w:rPr>
              <w:t xml:space="preserve"> is coming through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however there is a concern around the safe guarding element as we won’t have data on the refugees. The </w:t>
            </w:r>
            <w:r w:rsidRPr="00110857">
              <w:rPr>
                <w:rFonts w:ascii="Arial" w:eastAsiaTheme="minorHAnsi" w:hAnsi="Arial" w:cs="Arial"/>
                <w:sz w:val="24"/>
                <w:szCs w:val="24"/>
              </w:rPr>
              <w:t>council papers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due to be published on this</w:t>
            </w:r>
            <w:r w:rsidRPr="00110857">
              <w:rPr>
                <w:rFonts w:ascii="Arial" w:eastAsiaTheme="minorHAnsi" w:hAnsi="Arial" w:cs="Arial"/>
                <w:sz w:val="24"/>
                <w:szCs w:val="24"/>
              </w:rPr>
              <w:t xml:space="preserve"> make reference to support available to those in need.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Further details on how the council will do home inspections and ensure safety to those </w:t>
            </w:r>
            <w:r w:rsidR="00464BB7">
              <w:rPr>
                <w:rFonts w:ascii="Arial" w:eastAsiaTheme="minorHAnsi" w:hAnsi="Arial" w:cs="Arial"/>
                <w:sz w:val="24"/>
                <w:szCs w:val="24"/>
              </w:rPr>
              <w:t>accommodating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refugees will be </w:t>
            </w:r>
            <w:r w:rsidR="00464BB7">
              <w:rPr>
                <w:rFonts w:ascii="Arial" w:eastAsiaTheme="minorHAnsi" w:hAnsi="Arial" w:cs="Arial"/>
                <w:sz w:val="24"/>
                <w:szCs w:val="24"/>
              </w:rPr>
              <w:t xml:space="preserve">circulated once received. </w:t>
            </w:r>
          </w:p>
          <w:p w14:paraId="6EF6CD74" w14:textId="77777777" w:rsidR="00D12301" w:rsidRDefault="00D12301" w:rsidP="001A6C2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0D34E0D1" w14:textId="358901E7" w:rsidR="00D12301" w:rsidRDefault="00D12301" w:rsidP="00DE532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0251A">
              <w:rPr>
                <w:rFonts w:ascii="Arial" w:eastAsiaTheme="minorHAnsi" w:hAnsi="Arial" w:cs="Arial"/>
                <w:sz w:val="24"/>
                <w:szCs w:val="24"/>
              </w:rPr>
              <w:t>J</w:t>
            </w:r>
            <w:r w:rsidR="0080251A" w:rsidRPr="0080251A">
              <w:rPr>
                <w:rFonts w:ascii="Arial" w:eastAsiaTheme="minorHAnsi" w:hAnsi="Arial" w:cs="Arial"/>
                <w:sz w:val="24"/>
                <w:szCs w:val="24"/>
              </w:rPr>
              <w:t xml:space="preserve">oan </w:t>
            </w:r>
            <w:proofErr w:type="spellStart"/>
            <w:r w:rsidRPr="0080251A">
              <w:rPr>
                <w:rFonts w:ascii="Arial" w:eastAsiaTheme="minorHAnsi" w:hAnsi="Arial" w:cs="Arial"/>
                <w:sz w:val="24"/>
                <w:szCs w:val="24"/>
              </w:rPr>
              <w:t>T</w:t>
            </w:r>
            <w:r w:rsidR="0080251A" w:rsidRPr="0080251A">
              <w:rPr>
                <w:rFonts w:ascii="Arial" w:eastAsiaTheme="minorHAnsi" w:hAnsi="Arial" w:cs="Arial"/>
                <w:sz w:val="24"/>
                <w:szCs w:val="24"/>
              </w:rPr>
              <w:t>ranent</w:t>
            </w:r>
            <w:proofErr w:type="spellEnd"/>
            <w:r w:rsidR="0080251A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DE5321">
              <w:rPr>
                <w:rFonts w:ascii="Arial" w:eastAsiaTheme="minorHAnsi" w:hAnsi="Arial" w:cs="Arial"/>
                <w:sz w:val="24"/>
                <w:szCs w:val="24"/>
              </w:rPr>
              <w:t>–</w:t>
            </w:r>
            <w:r w:rsidR="0080251A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464BB7">
              <w:rPr>
                <w:rFonts w:ascii="Arial" w:eastAsiaTheme="minorHAnsi" w:hAnsi="Arial" w:cs="Arial"/>
                <w:sz w:val="24"/>
                <w:szCs w:val="24"/>
              </w:rPr>
              <w:t xml:space="preserve">There may be a number </w:t>
            </w:r>
            <w:r w:rsidRPr="00DE5321">
              <w:rPr>
                <w:rFonts w:ascii="Arial" w:eastAsiaTheme="minorHAnsi" w:hAnsi="Arial" w:cs="Arial"/>
                <w:sz w:val="24"/>
                <w:szCs w:val="24"/>
              </w:rPr>
              <w:t>of children coming with non-relatives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. The duty then falls on local authorities</w:t>
            </w:r>
            <w:r w:rsidRPr="00DE5321">
              <w:rPr>
                <w:rFonts w:ascii="Arial" w:eastAsiaTheme="minorHAnsi" w:hAnsi="Arial" w:cs="Arial"/>
                <w:sz w:val="24"/>
                <w:szCs w:val="24"/>
              </w:rPr>
              <w:t xml:space="preserve"> to ensure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those </w:t>
            </w:r>
            <w:r w:rsidRPr="00DE5321">
              <w:rPr>
                <w:rFonts w:ascii="Arial" w:eastAsiaTheme="minorHAnsi" w:hAnsi="Arial" w:cs="Arial"/>
                <w:sz w:val="24"/>
                <w:szCs w:val="24"/>
              </w:rPr>
              <w:t>child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ren are</w:t>
            </w:r>
            <w:r w:rsidRPr="00DE5321">
              <w:rPr>
                <w:rFonts w:ascii="Arial" w:eastAsiaTheme="minorHAnsi" w:hAnsi="Arial" w:cs="Arial"/>
                <w:sz w:val="24"/>
                <w:szCs w:val="24"/>
              </w:rPr>
              <w:t xml:space="preserve"> safe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Pr="00DE532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464BB7">
              <w:rPr>
                <w:rFonts w:ascii="Arial" w:eastAsiaTheme="minorHAnsi" w:hAnsi="Arial" w:cs="Arial"/>
                <w:sz w:val="24"/>
                <w:szCs w:val="24"/>
              </w:rPr>
              <w:t xml:space="preserve">Further guidance is being provided by the Scottish Government. </w:t>
            </w:r>
          </w:p>
          <w:p w14:paraId="40A16733" w14:textId="77777777" w:rsidR="00D12301" w:rsidRPr="00DE5321" w:rsidRDefault="00D12301" w:rsidP="00DE532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B00EEFD" w14:textId="12D05CB2" w:rsidR="00D12301" w:rsidRDefault="00464BB7" w:rsidP="00DE532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SDS have</w:t>
            </w:r>
            <w:r w:rsidR="00D12301" w:rsidRPr="00DE5321">
              <w:rPr>
                <w:rFonts w:ascii="Arial" w:eastAsiaTheme="minorHAnsi" w:hAnsi="Arial" w:cs="Arial"/>
                <w:sz w:val="24"/>
                <w:szCs w:val="24"/>
              </w:rPr>
              <w:t xml:space="preserve"> staff member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 w:rsidR="00D12301" w:rsidRPr="00DE5321">
              <w:rPr>
                <w:rFonts w:ascii="Arial" w:eastAsiaTheme="minorHAnsi" w:hAnsi="Arial" w:cs="Arial"/>
                <w:sz w:val="24"/>
                <w:szCs w:val="24"/>
              </w:rPr>
              <w:t xml:space="preserve"> who 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 xml:space="preserve">speaks Russian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and can help with translation if required. 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6A6EA329" w14:textId="741E1ABE" w:rsidR="00D12301" w:rsidRDefault="00D12301" w:rsidP="0006730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03E3B90" w14:textId="77777777" w:rsidR="001E4E08" w:rsidRDefault="00464BB7" w:rsidP="00464BB7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Community Planning Working Group </w:t>
            </w:r>
          </w:p>
          <w:p w14:paraId="31763DC1" w14:textId="52E397AA" w:rsidR="00D12301" w:rsidRPr="00464BB7" w:rsidRDefault="00464BB7" w:rsidP="00464BB7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</w:p>
          <w:p w14:paraId="202BD122" w14:textId="41E3A496" w:rsidR="00D12301" w:rsidRPr="004C68BB" w:rsidRDefault="00D12301" w:rsidP="004C68B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The </w:t>
            </w:r>
            <w:r w:rsidRPr="00C07DB5"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ingle </w:t>
            </w:r>
            <w:r w:rsidRPr="00C07DB5">
              <w:rPr>
                <w:rFonts w:ascii="Arial" w:eastAsiaTheme="minorHAnsi" w:hAnsi="Arial" w:cs="Arial"/>
                <w:sz w:val="24"/>
                <w:szCs w:val="24"/>
              </w:rPr>
              <w:t>M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idlothian </w:t>
            </w:r>
            <w:r w:rsidRPr="00C07DB5">
              <w:rPr>
                <w:rFonts w:ascii="Arial" w:eastAsiaTheme="minorHAnsi" w:hAnsi="Arial" w:cs="Arial"/>
                <w:sz w:val="24"/>
                <w:szCs w:val="24"/>
              </w:rPr>
              <w:t>P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lan</w:t>
            </w:r>
            <w:r w:rsidR="001E4E08">
              <w:rPr>
                <w:rFonts w:ascii="Arial" w:eastAsiaTheme="minorHAnsi" w:hAnsi="Arial" w:cs="Arial"/>
                <w:sz w:val="24"/>
                <w:szCs w:val="24"/>
              </w:rPr>
              <w:t xml:space="preserve"> 2021/22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is</w:t>
            </w:r>
            <w:r w:rsidRPr="00C07DB5">
              <w:rPr>
                <w:rFonts w:ascii="Arial" w:eastAsiaTheme="minorHAnsi" w:hAnsi="Arial" w:cs="Arial"/>
                <w:sz w:val="24"/>
                <w:szCs w:val="24"/>
              </w:rPr>
              <w:t xml:space="preserve"> extended to June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>. It was agreed from 2023/24 to create a four year plan which will align with other 5 year plans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  <w:r w:rsidRPr="004C68BB">
              <w:rPr>
                <w:rFonts w:ascii="Arial" w:eastAsiaTheme="minorHAnsi" w:hAnsi="Arial" w:cs="Arial"/>
                <w:sz w:val="24"/>
                <w:szCs w:val="24"/>
              </w:rPr>
              <w:t xml:space="preserve">Updates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on the different f</w:t>
            </w:r>
            <w:r w:rsidRPr="004C68BB">
              <w:rPr>
                <w:rFonts w:ascii="Arial" w:eastAsiaTheme="minorHAnsi" w:hAnsi="Arial" w:cs="Arial"/>
                <w:sz w:val="24"/>
                <w:szCs w:val="24"/>
              </w:rPr>
              <w:t xml:space="preserve">unding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opportunities </w:t>
            </w:r>
            <w:r w:rsidRPr="004C68BB">
              <w:rPr>
                <w:rFonts w:ascii="Arial" w:eastAsiaTheme="minorHAnsi" w:hAnsi="Arial" w:cs="Arial"/>
                <w:sz w:val="24"/>
                <w:szCs w:val="24"/>
              </w:rPr>
              <w:t xml:space="preserve">can be found in more detail on the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community planning working group minutes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>, which have been circulated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</w:p>
          <w:p w14:paraId="4C02CBC9" w14:textId="77777777" w:rsidR="00D12301" w:rsidRPr="00D7712E" w:rsidRDefault="00D12301" w:rsidP="00E93AC7">
            <w:pPr>
              <w:pStyle w:val="ListParagraph"/>
              <w:spacing w:after="0" w:line="240" w:lineRule="auto"/>
              <w:ind w:left="180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50ADF8" w14:textId="77777777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12301" w:rsidRPr="00F65668" w14:paraId="754689BF" w14:textId="77777777" w:rsidTr="006502B1">
        <w:tc>
          <w:tcPr>
            <w:tcW w:w="8926" w:type="dxa"/>
          </w:tcPr>
          <w:p w14:paraId="385F5822" w14:textId="77777777" w:rsidR="00D12301" w:rsidRPr="001E4E08" w:rsidRDefault="00D12301" w:rsidP="001E4E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4E08">
              <w:rPr>
                <w:rFonts w:ascii="Arial" w:eastAsia="Times New Roman" w:hAnsi="Arial" w:cs="Arial"/>
                <w:b/>
                <w:sz w:val="24"/>
                <w:szCs w:val="24"/>
              </w:rPr>
              <w:t>Draft Single Plan 22/23</w:t>
            </w:r>
          </w:p>
          <w:p w14:paraId="34AE4F0D" w14:textId="77777777" w:rsidR="001E4E08" w:rsidRDefault="001E4E08" w:rsidP="00E93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E93C06" w14:textId="44C7810B" w:rsidR="00D12301" w:rsidRPr="00E93AC7" w:rsidRDefault="00D12301" w:rsidP="00E93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Single Midlothian Plan 2022/23 had been updated</w:t>
            </w:r>
            <w:r w:rsidRPr="00E93AC7">
              <w:rPr>
                <w:rFonts w:ascii="Arial" w:eastAsia="Times New Roman" w:hAnsi="Arial" w:cs="Arial"/>
                <w:sz w:val="24"/>
                <w:szCs w:val="24"/>
              </w:rPr>
              <w:t xml:space="preserve"> to make it clear, concise and straightforward for people to use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79B0A857" w14:textId="38B37764" w:rsidR="00D12301" w:rsidRPr="00E93AC7" w:rsidRDefault="001E4E08" w:rsidP="00E93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Could board members please read the draft and if there are </w:t>
            </w:r>
            <w:r w:rsidR="00D12301">
              <w:rPr>
                <w:rFonts w:ascii="Arial" w:eastAsia="Times New Roman" w:hAnsi="Arial" w:cs="Arial"/>
                <w:sz w:val="24"/>
                <w:szCs w:val="24"/>
              </w:rPr>
              <w:t xml:space="preserve">any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changes send to</w:t>
            </w:r>
            <w:r w:rsidR="00D123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12301">
              <w:rPr>
                <w:rFonts w:ascii="Arial" w:eastAsia="Times New Roman" w:hAnsi="Arial" w:cs="Arial"/>
                <w:sz w:val="24"/>
                <w:szCs w:val="24"/>
              </w:rPr>
              <w:t>R.Sullivan</w:t>
            </w:r>
            <w:proofErr w:type="spellEnd"/>
            <w:r w:rsidR="00D12301">
              <w:rPr>
                <w:rFonts w:ascii="Arial" w:eastAsia="Times New Roman" w:hAnsi="Arial" w:cs="Arial"/>
                <w:sz w:val="24"/>
                <w:szCs w:val="24"/>
              </w:rPr>
              <w:t xml:space="preserve"> or </w:t>
            </w:r>
            <w:proofErr w:type="spellStart"/>
            <w:r w:rsidR="00D12301">
              <w:rPr>
                <w:rFonts w:ascii="Arial" w:eastAsia="Times New Roman" w:hAnsi="Arial" w:cs="Arial"/>
                <w:sz w:val="24"/>
                <w:szCs w:val="24"/>
              </w:rPr>
              <w:t>A.Lang</w:t>
            </w:r>
            <w:proofErr w:type="spellEnd"/>
            <w:r w:rsidR="00D12301">
              <w:rPr>
                <w:rFonts w:ascii="Arial" w:eastAsia="Times New Roman" w:hAnsi="Arial" w:cs="Arial"/>
                <w:sz w:val="24"/>
                <w:szCs w:val="24"/>
              </w:rPr>
              <w:t xml:space="preserve"> by end of April</w:t>
            </w:r>
            <w:r w:rsidR="003B5A7D">
              <w:rPr>
                <w:rFonts w:ascii="Arial" w:eastAsia="Times New Roman" w:hAnsi="Arial" w:cs="Arial"/>
                <w:sz w:val="24"/>
                <w:szCs w:val="24"/>
              </w:rPr>
              <w:t xml:space="preserve"> 2022</w:t>
            </w:r>
            <w:r w:rsidR="00D1230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D858879" w14:textId="73AC8FFC" w:rsidR="00D12301" w:rsidRPr="00E93AC7" w:rsidRDefault="00D12301" w:rsidP="00E93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93A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6D14C58" w14:textId="77777777" w:rsidR="00D12301" w:rsidRPr="00E5593D" w:rsidRDefault="00D12301" w:rsidP="00E93AC7">
            <w:pPr>
              <w:pStyle w:val="ListParagraph"/>
              <w:spacing w:after="0" w:line="24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66AA343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4060C46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7117F1E" w14:textId="77777777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ALL</w:t>
            </w:r>
          </w:p>
        </w:tc>
      </w:tr>
      <w:tr w:rsidR="00D12301" w:rsidRPr="00F65668" w14:paraId="40A3D1EF" w14:textId="77777777" w:rsidTr="006502B1">
        <w:tc>
          <w:tcPr>
            <w:tcW w:w="8926" w:type="dxa"/>
          </w:tcPr>
          <w:p w14:paraId="03FE56A5" w14:textId="12B37D3F" w:rsidR="00D12301" w:rsidRDefault="00D12301" w:rsidP="001E4E08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1E4E08">
              <w:rPr>
                <w:rFonts w:ascii="Arial" w:eastAsiaTheme="minorHAnsi" w:hAnsi="Arial" w:cs="Arial"/>
                <w:b/>
                <w:sz w:val="24"/>
                <w:szCs w:val="24"/>
              </w:rPr>
              <w:t>The Promise and partner contributions</w:t>
            </w:r>
          </w:p>
          <w:p w14:paraId="21DCA385" w14:textId="77777777" w:rsidR="001E4E08" w:rsidRDefault="001E4E08" w:rsidP="00883F57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4F4E97DC" w14:textId="67C1AF30" w:rsidR="00D12301" w:rsidRPr="00883F57" w:rsidRDefault="001E4E08" w:rsidP="00883F5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P</w:t>
            </w:r>
            <w:r w:rsidR="00D12301" w:rsidRPr="00883F57">
              <w:rPr>
                <w:rFonts w:ascii="Arial" w:eastAsiaTheme="minorHAnsi" w:hAnsi="Arial" w:cs="Arial"/>
                <w:sz w:val="24"/>
                <w:szCs w:val="24"/>
              </w:rPr>
              <w:t>rogress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is being made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 xml:space="preserve"> towards the promise and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the approach is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 xml:space="preserve"> c</w:t>
            </w:r>
            <w:r w:rsidR="00D12301" w:rsidRPr="00883F57">
              <w:rPr>
                <w:rFonts w:ascii="Arial" w:eastAsiaTheme="minorHAnsi" w:hAnsi="Arial" w:cs="Arial"/>
                <w:sz w:val="24"/>
                <w:szCs w:val="24"/>
              </w:rPr>
              <w:t xml:space="preserve">onsistent 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 xml:space="preserve">with the </w:t>
            </w:r>
            <w:r w:rsidR="006502B1">
              <w:rPr>
                <w:rFonts w:ascii="Arial" w:eastAsiaTheme="minorHAnsi" w:hAnsi="Arial" w:cs="Arial"/>
                <w:sz w:val="24"/>
                <w:szCs w:val="24"/>
              </w:rPr>
              <w:t>L</w:t>
            </w:r>
            <w:r w:rsidR="006502B1" w:rsidRPr="00883F57">
              <w:rPr>
                <w:rFonts w:ascii="Arial" w:eastAsiaTheme="minorHAnsi" w:hAnsi="Arial" w:cs="Arial"/>
                <w:sz w:val="24"/>
                <w:szCs w:val="24"/>
              </w:rPr>
              <w:t>othian’s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 xml:space="preserve"> and the </w:t>
            </w:r>
            <w:r w:rsidR="006502B1">
              <w:rPr>
                <w:rFonts w:ascii="Arial" w:eastAsiaTheme="minorHAnsi" w:hAnsi="Arial" w:cs="Arial"/>
                <w:sz w:val="24"/>
                <w:szCs w:val="24"/>
              </w:rPr>
              <w:t>Boarders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 xml:space="preserve"> councils. Funds of £100k has been achieved by the promise and a number of services have been set up, such as family group decision, </w:t>
            </w:r>
            <w:proofErr w:type="spellStart"/>
            <w:r w:rsidR="00D12301">
              <w:rPr>
                <w:rFonts w:ascii="Arial" w:eastAsiaTheme="minorHAnsi" w:hAnsi="Arial" w:cs="Arial"/>
                <w:sz w:val="24"/>
                <w:szCs w:val="24"/>
              </w:rPr>
              <w:t>life long</w:t>
            </w:r>
            <w:proofErr w:type="spellEnd"/>
            <w:r w:rsidR="00D12301">
              <w:rPr>
                <w:rFonts w:ascii="Arial" w:eastAsiaTheme="minorHAnsi" w:hAnsi="Arial" w:cs="Arial"/>
                <w:sz w:val="24"/>
                <w:szCs w:val="24"/>
              </w:rPr>
              <w:t xml:space="preserve"> links, youth justice work, community reach and an inclusion bus. </w:t>
            </w:r>
            <w:r w:rsidR="00D12301" w:rsidRPr="00883F57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1524BB4D" w14:textId="77777777" w:rsidR="00D12301" w:rsidRDefault="00D12301" w:rsidP="006C2814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D322D6C" w14:textId="1CFEB7D2" w:rsidR="00D12301" w:rsidRPr="006C2814" w:rsidRDefault="00D12301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C2814">
              <w:rPr>
                <w:rFonts w:ascii="Arial" w:eastAsiaTheme="minorHAnsi" w:hAnsi="Arial" w:cs="Arial"/>
                <w:sz w:val="24"/>
                <w:szCs w:val="24"/>
              </w:rPr>
              <w:t>Once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final</w:t>
            </w:r>
            <w:r w:rsidRPr="006C2814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report is approved J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 xml:space="preserve">oan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>ranent</w:t>
            </w:r>
            <w:proofErr w:type="spellEnd"/>
            <w:r w:rsidRPr="006C2814">
              <w:rPr>
                <w:rFonts w:ascii="Arial" w:eastAsiaTheme="minorHAnsi" w:hAnsi="Arial" w:cs="Arial"/>
                <w:sz w:val="24"/>
                <w:szCs w:val="24"/>
              </w:rPr>
              <w:t xml:space="preserve"> will update 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>the B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oard at next meeting on what the 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 xml:space="preserve">requests for support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will be.</w:t>
            </w:r>
          </w:p>
        </w:tc>
        <w:tc>
          <w:tcPr>
            <w:tcW w:w="1559" w:type="dxa"/>
          </w:tcPr>
          <w:p w14:paraId="490567C5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F6ABABE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C8B047B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3D1D532" w14:textId="3E1CB58D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AE1E56C" w14:textId="77777777" w:rsidR="001E4E08" w:rsidRDefault="001E4E08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3ECDB3F" w14:textId="69F72F63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JT</w:t>
            </w:r>
          </w:p>
        </w:tc>
      </w:tr>
      <w:tr w:rsidR="00D12301" w:rsidRPr="00F65668" w14:paraId="6DC3AA48" w14:textId="77777777" w:rsidTr="006502B1">
        <w:tc>
          <w:tcPr>
            <w:tcW w:w="8926" w:type="dxa"/>
          </w:tcPr>
          <w:p w14:paraId="5563CD48" w14:textId="572B2EC2" w:rsidR="00D12301" w:rsidRPr="001E4E08" w:rsidRDefault="00D12301" w:rsidP="001E4E08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1E4E08">
              <w:rPr>
                <w:rFonts w:ascii="Arial" w:eastAsiaTheme="minorHAnsi" w:hAnsi="Arial" w:cs="Arial"/>
                <w:b/>
                <w:sz w:val="24"/>
                <w:szCs w:val="24"/>
              </w:rPr>
              <w:t>City Region Deal Update</w:t>
            </w:r>
          </w:p>
          <w:p w14:paraId="2EADB01B" w14:textId="77777777" w:rsidR="001E4E08" w:rsidRDefault="001E4E08" w:rsidP="001E4E0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5D1F001" w14:textId="31868C66" w:rsidR="00D12301" w:rsidRPr="004C728D" w:rsidRDefault="003B5A7D" w:rsidP="004C728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Kevin Anderson presented the 9 big moves from the city deal, </w:t>
            </w:r>
            <w:r w:rsidRPr="00EE0793">
              <w:rPr>
                <w:rFonts w:ascii="Arial" w:eastAsiaTheme="minorHAnsi" w:hAnsi="Arial" w:cs="Arial"/>
                <w:sz w:val="24"/>
                <w:szCs w:val="24"/>
              </w:rPr>
              <w:t>see below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: </w:t>
            </w:r>
          </w:p>
          <w:p w14:paraId="71F13B37" w14:textId="4F669D19" w:rsidR="00D12301" w:rsidRDefault="00EE0793" w:rsidP="004C728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7CEA7612" wp14:editId="0DA35E55">
                  <wp:extent cx="4580890" cy="44570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890" cy="445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9998D" w14:textId="4B8B86B3" w:rsidR="00D12301" w:rsidRPr="004C728D" w:rsidRDefault="003B5A7D" w:rsidP="004C728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Lesley Kelly expressed the </w:t>
            </w:r>
            <w:r w:rsidR="00D12301" w:rsidRPr="004C728D">
              <w:rPr>
                <w:rFonts w:ascii="Arial" w:eastAsiaTheme="minorHAnsi" w:hAnsi="Arial" w:cs="Arial"/>
                <w:sz w:val="24"/>
                <w:szCs w:val="24"/>
              </w:rPr>
              <w:t xml:space="preserve">view that 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>we need to look at governa</w:t>
            </w:r>
            <w:r w:rsidR="00D12301" w:rsidRPr="004C728D">
              <w:rPr>
                <w:rFonts w:ascii="Arial" w:eastAsiaTheme="minorHAnsi" w:hAnsi="Arial" w:cs="Arial"/>
                <w:sz w:val="24"/>
                <w:szCs w:val="24"/>
              </w:rPr>
              <w:t>nce to en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>sure the CRD reflects volunteering,</w:t>
            </w:r>
            <w:r w:rsidR="00D12301" w:rsidRPr="004C728D">
              <w:rPr>
                <w:rFonts w:ascii="Arial" w:eastAsiaTheme="minorHAnsi" w:hAnsi="Arial" w:cs="Arial"/>
                <w:sz w:val="24"/>
                <w:szCs w:val="24"/>
              </w:rPr>
              <w:t xml:space="preserve"> co</w:t>
            </w:r>
            <w:r w:rsidR="00D12301">
              <w:rPr>
                <w:rFonts w:ascii="Arial" w:eastAsiaTheme="minorHAnsi" w:hAnsi="Arial" w:cs="Arial"/>
                <w:sz w:val="24"/>
                <w:szCs w:val="24"/>
              </w:rPr>
              <w:t>mmunity based activities and the aspect of shared prosperity.</w:t>
            </w:r>
          </w:p>
          <w:p w14:paraId="2A0497B5" w14:textId="77777777" w:rsidR="00D12301" w:rsidRPr="00BE1370" w:rsidRDefault="00D12301" w:rsidP="004C728D">
            <w:pPr>
              <w:pStyle w:val="ListParagraph"/>
              <w:spacing w:after="0" w:line="240" w:lineRule="auto"/>
              <w:ind w:left="144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CBA4C" w14:textId="77777777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12301" w:rsidRPr="00F65668" w14:paraId="619C363F" w14:textId="77777777" w:rsidTr="006502B1">
        <w:tc>
          <w:tcPr>
            <w:tcW w:w="8926" w:type="dxa"/>
          </w:tcPr>
          <w:p w14:paraId="721A2B8C" w14:textId="04DCCCC8" w:rsidR="00D12301" w:rsidRDefault="00D12301" w:rsidP="001E4E08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1E4E08">
              <w:rPr>
                <w:rFonts w:ascii="Arial" w:eastAsiaTheme="minorHAnsi" w:hAnsi="Arial" w:cs="Arial"/>
                <w:b/>
                <w:sz w:val="24"/>
                <w:szCs w:val="24"/>
              </w:rPr>
              <w:t>Poverty and Community Wealth Building</w:t>
            </w:r>
          </w:p>
          <w:p w14:paraId="25A8CE94" w14:textId="77777777" w:rsidR="001E4E08" w:rsidRPr="001E4E08" w:rsidRDefault="001E4E08" w:rsidP="001E4E08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71057C03" w14:textId="5D91A738" w:rsidR="00D12301" w:rsidRPr="006C2814" w:rsidRDefault="00D12301" w:rsidP="006C2814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nnette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L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ang had meeting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with </w:t>
            </w:r>
            <w:r w:rsidRPr="003B5A7D">
              <w:rPr>
                <w:rFonts w:ascii="Arial" w:eastAsiaTheme="minorHAnsi" w:hAnsi="Arial" w:cs="Arial"/>
                <w:sz w:val="24"/>
                <w:szCs w:val="24"/>
              </w:rPr>
              <w:t>Paul McL</w:t>
            </w:r>
            <w:r w:rsidR="003B5A7D" w:rsidRPr="003B5A7D">
              <w:rPr>
                <w:rFonts w:ascii="Arial" w:eastAsiaTheme="minorHAnsi" w:hAnsi="Arial" w:cs="Arial"/>
                <w:sz w:val="24"/>
                <w:szCs w:val="24"/>
              </w:rPr>
              <w:t>ennan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6C2814">
              <w:rPr>
                <w:rFonts w:ascii="Arial" w:eastAsiaTheme="minorHAnsi" w:hAnsi="Arial" w:cs="Arial"/>
                <w:sz w:val="24"/>
                <w:szCs w:val="24"/>
              </w:rPr>
              <w:t xml:space="preserve">to look at how 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>East and Mid L</w:t>
            </w:r>
            <w:r w:rsidRPr="006C2814">
              <w:rPr>
                <w:rFonts w:ascii="Arial" w:eastAsiaTheme="minorHAnsi" w:hAnsi="Arial" w:cs="Arial"/>
                <w:sz w:val="24"/>
                <w:szCs w:val="24"/>
              </w:rPr>
              <w:t>othian can work together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on community wealth building.</w:t>
            </w:r>
          </w:p>
          <w:p w14:paraId="3BA23519" w14:textId="77777777" w:rsidR="00D12301" w:rsidRDefault="00D12301" w:rsidP="00364B6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8DBD054" w14:textId="1929F00E" w:rsidR="00D12301" w:rsidRDefault="00D12301" w:rsidP="00364B6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The </w:t>
            </w:r>
            <w:r w:rsidRPr="00364B69">
              <w:rPr>
                <w:rFonts w:ascii="Arial" w:eastAsiaTheme="minorHAnsi" w:hAnsi="Arial" w:cs="Arial"/>
                <w:sz w:val="24"/>
                <w:szCs w:val="24"/>
              </w:rPr>
              <w:t xml:space="preserve">Strategic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P</w:t>
            </w:r>
            <w:r w:rsidRPr="00364B69">
              <w:rPr>
                <w:rFonts w:ascii="Arial" w:eastAsiaTheme="minorHAnsi" w:hAnsi="Arial" w:cs="Arial"/>
                <w:sz w:val="24"/>
                <w:szCs w:val="24"/>
              </w:rPr>
              <w:t>ov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erty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 xml:space="preserve"> Prevention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G</w:t>
            </w:r>
            <w:r w:rsidRPr="00364B69">
              <w:rPr>
                <w:rFonts w:ascii="Arial" w:eastAsiaTheme="minorHAnsi" w:hAnsi="Arial" w:cs="Arial"/>
                <w:sz w:val="24"/>
                <w:szCs w:val="24"/>
              </w:rPr>
              <w:t>roup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is being created and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will run for a year. For those who </w:t>
            </w:r>
            <w:r w:rsidRPr="00364B69">
              <w:rPr>
                <w:rFonts w:ascii="Arial" w:eastAsiaTheme="minorHAnsi" w:hAnsi="Arial" w:cs="Arial"/>
                <w:sz w:val="24"/>
                <w:szCs w:val="24"/>
              </w:rPr>
              <w:t>want to sit on group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please get in touch with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L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03D414F7" w14:textId="77777777" w:rsidR="00D12301" w:rsidRPr="00364B69" w:rsidRDefault="00D12301" w:rsidP="00364B6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364B6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3796FC86" w14:textId="500F260B" w:rsidR="00D12301" w:rsidRPr="00BE1370" w:rsidRDefault="00D12301" w:rsidP="007C46E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26BAF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8C9EB97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56009F2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318986D" w14:textId="65A9A7FF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ALL</w:t>
            </w:r>
          </w:p>
        </w:tc>
      </w:tr>
      <w:tr w:rsidR="00D12301" w:rsidRPr="00F65668" w14:paraId="7E9C2976" w14:textId="77777777" w:rsidTr="006502B1">
        <w:tc>
          <w:tcPr>
            <w:tcW w:w="8926" w:type="dxa"/>
          </w:tcPr>
          <w:p w14:paraId="02FCFD8F" w14:textId="77777777" w:rsidR="00D12301" w:rsidRPr="007C46ED" w:rsidRDefault="00D12301" w:rsidP="007C46ED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7C46ED">
              <w:rPr>
                <w:rFonts w:ascii="Arial" w:eastAsiaTheme="minorHAnsi" w:hAnsi="Arial" w:cs="Arial"/>
                <w:b/>
                <w:sz w:val="24"/>
                <w:szCs w:val="24"/>
              </w:rPr>
              <w:t>Community Planning Development Officer Update</w:t>
            </w:r>
          </w:p>
          <w:p w14:paraId="10BAD248" w14:textId="77777777" w:rsidR="007C46ED" w:rsidRDefault="007C46ED" w:rsidP="00750F94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C784AE1" w14:textId="2981C5AC" w:rsidR="00D12301" w:rsidRDefault="00D12301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750F94">
              <w:rPr>
                <w:rFonts w:ascii="Arial" w:eastAsiaTheme="minorHAnsi" w:hAnsi="Arial" w:cs="Arial"/>
                <w:sz w:val="24"/>
                <w:szCs w:val="24"/>
              </w:rPr>
              <w:t>Faith Partnership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 xml:space="preserve"> - 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>The faith community partnership group has been re-established following a s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hort break due to </w:t>
            </w:r>
            <w:proofErr w:type="spellStart"/>
            <w:r w:rsidR="007C46ED">
              <w:rPr>
                <w:rFonts w:ascii="Arial" w:eastAsiaTheme="minorHAnsi" w:hAnsi="Arial" w:cs="Arial"/>
                <w:sz w:val="24"/>
                <w:szCs w:val="24"/>
              </w:rPr>
              <w:t>covid</w:t>
            </w:r>
            <w:proofErr w:type="spellEnd"/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The group will nominate a chair 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who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will 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>represe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>nt the group at CPWG meetings. Funeral poverty is still an issue for this group.</w:t>
            </w:r>
          </w:p>
          <w:p w14:paraId="2BC02A72" w14:textId="77777777" w:rsidR="003B5A7D" w:rsidRPr="00750F94" w:rsidRDefault="003B5A7D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5A1AFC1" w14:textId="166616F5" w:rsidR="00D12301" w:rsidRDefault="00D12301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750F94">
              <w:rPr>
                <w:rFonts w:ascii="Arial" w:eastAsiaTheme="minorHAnsi" w:hAnsi="Arial" w:cs="Arial"/>
                <w:sz w:val="24"/>
                <w:szCs w:val="24"/>
              </w:rPr>
              <w:t>Citizen Panel Survey Commissioning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T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>ender requests to companies to carry out our citizen’s panel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have been sent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Quotes will be 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>scored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at the beginning of May, for those who would like to be involv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ed please email </w:t>
            </w:r>
            <w:proofErr w:type="spellStart"/>
            <w:r w:rsidR="007C46ED">
              <w:rPr>
                <w:rFonts w:ascii="Arial" w:eastAsiaTheme="minorHAnsi" w:hAnsi="Arial" w:cs="Arial"/>
                <w:sz w:val="24"/>
                <w:szCs w:val="24"/>
              </w:rPr>
              <w:t>R.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Sullivan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</w:p>
          <w:p w14:paraId="75C0975E" w14:textId="77777777" w:rsidR="003B5A7D" w:rsidRPr="00750F94" w:rsidRDefault="003B5A7D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385AB12" w14:textId="3ABB206A" w:rsidR="00D12301" w:rsidRDefault="00D12301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750F94">
              <w:rPr>
                <w:rFonts w:ascii="Arial" w:eastAsiaTheme="minorHAnsi" w:hAnsi="Arial" w:cs="Arial"/>
                <w:sz w:val="24"/>
                <w:szCs w:val="24"/>
              </w:rPr>
              <w:t>CP Conference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A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 working group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has been created 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>to help plan this year’s community planning conference. A proposed date for this year’s conference is the 8</w:t>
            </w:r>
            <w:r w:rsidRPr="00750F94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th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 of November</w:t>
            </w:r>
            <w:r w:rsidR="00482921">
              <w:rPr>
                <w:rFonts w:ascii="Arial" w:eastAsiaTheme="minorHAnsi" w:hAnsi="Arial" w:cs="Arial"/>
                <w:sz w:val="24"/>
                <w:szCs w:val="24"/>
              </w:rPr>
              <w:t xml:space="preserve"> 2022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</w:p>
          <w:p w14:paraId="7AEEACC3" w14:textId="77777777" w:rsidR="003B5A7D" w:rsidRPr="00750F94" w:rsidRDefault="003B5A7D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3CA5BCB" w14:textId="121A7BC0" w:rsidR="00D12301" w:rsidRDefault="00D12301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750F94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Food Growing Strategy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ullivan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is </w:t>
            </w:r>
            <w:r w:rsidR="00482921">
              <w:rPr>
                <w:rFonts w:ascii="Arial" w:eastAsiaTheme="minorHAnsi" w:hAnsi="Arial" w:cs="Arial"/>
                <w:sz w:val="24"/>
                <w:szCs w:val="24"/>
              </w:rPr>
              <w:t>updating the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list of current 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and potential 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council community food growing areas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that could be used. 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board members 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are aware of land that could be used for this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please email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ullivan</w:t>
            </w:r>
            <w:proofErr w:type="spellEnd"/>
            <w:r w:rsidR="003B5A7D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4DF12516" w14:textId="77777777" w:rsidR="003B5A7D" w:rsidRPr="00750F94" w:rsidRDefault="003B5A7D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AED475E" w14:textId="5BE006B9" w:rsidR="00D12301" w:rsidRPr="00750F94" w:rsidRDefault="00D12301" w:rsidP="003B5A7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750F94">
              <w:rPr>
                <w:rFonts w:ascii="Arial" w:eastAsiaTheme="minorHAnsi" w:hAnsi="Arial" w:cs="Arial"/>
                <w:sz w:val="24"/>
                <w:szCs w:val="24"/>
              </w:rPr>
              <w:t>Community Planning Video</w:t>
            </w:r>
            <w:r w:rsidR="003B5A7D">
              <w:rPr>
                <w:rFonts w:ascii="Arial" w:eastAsiaTheme="minorHAnsi" w:hAnsi="Arial" w:cs="Arial"/>
                <w:sz w:val="24"/>
                <w:szCs w:val="24"/>
              </w:rPr>
              <w:t xml:space="preserve"> - 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A short 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video on community planning 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is being developed 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and looking for </w:t>
            </w:r>
            <w:r w:rsidR="00482921">
              <w:rPr>
                <w:rFonts w:ascii="Arial" w:eastAsiaTheme="minorHAnsi" w:hAnsi="Arial" w:cs="Arial"/>
                <w:sz w:val="24"/>
                <w:szCs w:val="24"/>
              </w:rPr>
              <w:t>CPP Board Members</w:t>
            </w:r>
            <w:r w:rsidRPr="00750F94">
              <w:rPr>
                <w:rFonts w:ascii="Arial" w:eastAsiaTheme="minorHAnsi" w:hAnsi="Arial" w:cs="Arial"/>
                <w:sz w:val="24"/>
                <w:szCs w:val="24"/>
              </w:rPr>
              <w:t xml:space="preserve"> to take part.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Please email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ullivan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if you would 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like to </w:t>
            </w:r>
            <w:r w:rsidR="00482921">
              <w:rPr>
                <w:rFonts w:ascii="Arial" w:eastAsiaTheme="minorHAnsi" w:hAnsi="Arial" w:cs="Arial"/>
                <w:sz w:val="24"/>
                <w:szCs w:val="24"/>
              </w:rPr>
              <w:t>b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 xml:space="preserve">e </w:t>
            </w:r>
            <w:r w:rsidR="00482921">
              <w:rPr>
                <w:rFonts w:ascii="Arial" w:eastAsiaTheme="minorHAnsi" w:hAnsi="Arial" w:cs="Arial"/>
                <w:sz w:val="24"/>
                <w:szCs w:val="24"/>
              </w:rPr>
              <w:t>included</w:t>
            </w:r>
            <w:r w:rsidR="007C46ED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7BD7D536" w14:textId="77777777" w:rsidR="00D12301" w:rsidRPr="00C91D3B" w:rsidRDefault="00D12301" w:rsidP="00C91D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1B6065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F4DCC33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C187E0E" w14:textId="186A130C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2A8AB49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BC0054E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ALL</w:t>
            </w:r>
          </w:p>
          <w:p w14:paraId="10986FDC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307FB67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44465E7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F060D55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63A5B7B" w14:textId="794C3AEB" w:rsidR="00D12301" w:rsidRDefault="007C46ED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ALL</w:t>
            </w:r>
          </w:p>
          <w:p w14:paraId="17D46337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63915B5" w14:textId="77777777" w:rsidR="007C46ED" w:rsidRDefault="007C46ED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1A9EAA9" w14:textId="5AC1C1EA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ALL</w:t>
            </w:r>
          </w:p>
        </w:tc>
      </w:tr>
      <w:tr w:rsidR="00D12301" w:rsidRPr="00F65668" w14:paraId="2D1EBAE2" w14:textId="77777777" w:rsidTr="006502B1">
        <w:tc>
          <w:tcPr>
            <w:tcW w:w="8926" w:type="dxa"/>
          </w:tcPr>
          <w:p w14:paraId="4BEB157A" w14:textId="77777777" w:rsidR="00D12301" w:rsidRPr="007C46ED" w:rsidRDefault="00D12301" w:rsidP="007C46ED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7C46ED">
              <w:rPr>
                <w:rFonts w:ascii="Arial" w:eastAsiaTheme="minorHAnsi" w:hAnsi="Arial" w:cs="Arial"/>
                <w:b/>
                <w:sz w:val="24"/>
                <w:szCs w:val="24"/>
              </w:rPr>
              <w:lastRenderedPageBreak/>
              <w:t>Update from Economic Development and business gateway</w:t>
            </w:r>
          </w:p>
          <w:p w14:paraId="55533CA3" w14:textId="77777777" w:rsidR="007C46ED" w:rsidRDefault="007C46ED" w:rsidP="0029478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4A3C808" w14:textId="3C6EC94A" w:rsidR="00D12301" w:rsidRDefault="00D12301" w:rsidP="0029478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The </w:t>
            </w:r>
            <w:r w:rsidRPr="00C00F67">
              <w:rPr>
                <w:rFonts w:ascii="Arial" w:eastAsiaTheme="minorHAnsi" w:hAnsi="Arial" w:cs="Arial"/>
                <w:sz w:val="24"/>
                <w:szCs w:val="24"/>
              </w:rPr>
              <w:t>Business Gateway se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rvice 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 xml:space="preserve">has exceed its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target for 2022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n 2022 there have been 123 businesses started up and 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>81</w:t>
            </w:r>
            <w:r w:rsidR="0048292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established business 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businesses have been trading over a year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>)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6A3DA528" w14:textId="77777777" w:rsidR="00D12301" w:rsidRPr="00294788" w:rsidRDefault="00D12301" w:rsidP="0029478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94788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59F5EFF5" w14:textId="51F8ABC7" w:rsidR="00D12301" w:rsidRPr="00294788" w:rsidRDefault="00D12301" w:rsidP="0029478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There are going to be s</w:t>
            </w:r>
            <w:r w:rsidRPr="00294788">
              <w:rPr>
                <w:rFonts w:ascii="Arial" w:eastAsiaTheme="minorHAnsi" w:hAnsi="Arial" w:cs="Arial"/>
                <w:sz w:val="24"/>
                <w:szCs w:val="24"/>
              </w:rPr>
              <w:t xml:space="preserve">ome changes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nationally for </w:t>
            </w:r>
            <w:r w:rsidRPr="00294788">
              <w:rPr>
                <w:rFonts w:ascii="Arial" w:eastAsiaTheme="minorHAnsi" w:hAnsi="Arial" w:cs="Arial"/>
                <w:sz w:val="24"/>
                <w:szCs w:val="24"/>
              </w:rPr>
              <w:t>B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usiness Gateway 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 new system 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 xml:space="preserve">being implemented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which will need a period of adjustment and training.</w:t>
            </w:r>
          </w:p>
          <w:p w14:paraId="4B037095" w14:textId="77777777" w:rsidR="00D12301" w:rsidRPr="00C17B0F" w:rsidRDefault="00D12301" w:rsidP="00294788">
            <w:pPr>
              <w:pStyle w:val="ListParagraph"/>
              <w:spacing w:after="0" w:line="240" w:lineRule="auto"/>
              <w:ind w:left="144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2D127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12301" w:rsidRPr="00F65668" w14:paraId="4DA2E60D" w14:textId="77777777" w:rsidTr="006502B1">
        <w:tc>
          <w:tcPr>
            <w:tcW w:w="8926" w:type="dxa"/>
          </w:tcPr>
          <w:p w14:paraId="4913BEC5" w14:textId="33857B45" w:rsidR="00D12301" w:rsidRDefault="00D12301" w:rsidP="007C46ED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7C46ED">
              <w:rPr>
                <w:rFonts w:ascii="Arial" w:eastAsiaTheme="minorHAnsi" w:hAnsi="Arial" w:cs="Arial"/>
                <w:b/>
                <w:sz w:val="24"/>
                <w:szCs w:val="24"/>
              </w:rPr>
              <w:t>Funding Partner Contribution to CPP and activities</w:t>
            </w:r>
          </w:p>
          <w:p w14:paraId="77CC83BB" w14:textId="77777777" w:rsidR="00185AF3" w:rsidRPr="007C46ED" w:rsidRDefault="00185AF3" w:rsidP="007C46ED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158A7212" w14:textId="43D373A7" w:rsidR="00D12301" w:rsidRDefault="00D12301" w:rsidP="0029478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The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>re is a limited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budget </w:t>
            </w:r>
            <w:r w:rsidR="00185AF3">
              <w:rPr>
                <w:rFonts w:ascii="Arial" w:eastAsiaTheme="minorHAnsi" w:hAnsi="Arial" w:cs="Arial"/>
                <w:sz w:val="24"/>
                <w:szCs w:val="24"/>
              </w:rPr>
              <w:t xml:space="preserve">for community planning and in order to keep our commitments additional funding is required.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7B46E298" w14:textId="77777777" w:rsidR="00D12301" w:rsidRPr="00294788" w:rsidRDefault="00D12301" w:rsidP="0029478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94788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0333690E" w14:textId="4BA1999A" w:rsidR="00D12301" w:rsidRPr="00750F94" w:rsidRDefault="00482921" w:rsidP="0048292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Board members to consider how they can contribute to the CPP budget and advise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A.Lang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6651DDB4" w14:textId="77777777" w:rsidR="00D12301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4C71D66" w14:textId="22D6D724" w:rsidR="007C46ED" w:rsidRDefault="007C46ED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3858A0" w14:textId="77777777" w:rsidR="007C46ED" w:rsidRDefault="007C46ED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F0F00EB" w14:textId="55BF9EB5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ALL</w:t>
            </w:r>
          </w:p>
        </w:tc>
      </w:tr>
      <w:tr w:rsidR="00D12301" w:rsidRPr="00F65668" w14:paraId="3AABF7A5" w14:textId="77777777" w:rsidTr="006502B1">
        <w:tc>
          <w:tcPr>
            <w:tcW w:w="8926" w:type="dxa"/>
          </w:tcPr>
          <w:p w14:paraId="756DAD3F" w14:textId="77777777" w:rsidR="00D12301" w:rsidRPr="007C46ED" w:rsidRDefault="00D12301" w:rsidP="007C46E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46ED">
              <w:rPr>
                <w:rFonts w:ascii="Arial" w:eastAsia="Times New Roman" w:hAnsi="Arial" w:cs="Arial"/>
                <w:b/>
                <w:sz w:val="24"/>
                <w:szCs w:val="24"/>
              </w:rPr>
              <w:t>Any Other Business</w:t>
            </w:r>
          </w:p>
          <w:p w14:paraId="525E1B06" w14:textId="77777777" w:rsidR="007C46ED" w:rsidRDefault="007C46ED" w:rsidP="007C4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9C4CF1" w14:textId="5AEA1551" w:rsidR="00D12301" w:rsidRPr="007C46ED" w:rsidRDefault="00D12301" w:rsidP="007C4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46ED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80251A">
              <w:rPr>
                <w:rFonts w:ascii="Arial" w:eastAsia="Times New Roman" w:hAnsi="Arial" w:cs="Arial"/>
                <w:sz w:val="24"/>
                <w:szCs w:val="24"/>
              </w:rPr>
              <w:t xml:space="preserve">oddy </w:t>
            </w:r>
            <w:r w:rsidRPr="007C46ED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="0080251A">
              <w:rPr>
                <w:rFonts w:ascii="Arial" w:eastAsia="Times New Roman" w:hAnsi="Arial" w:cs="Arial"/>
                <w:sz w:val="24"/>
                <w:szCs w:val="24"/>
              </w:rPr>
              <w:t>enry</w:t>
            </w:r>
            <w:r w:rsidRPr="007C46ED">
              <w:rPr>
                <w:rFonts w:ascii="Arial" w:eastAsia="Times New Roman" w:hAnsi="Arial" w:cs="Arial"/>
                <w:sz w:val="24"/>
                <w:szCs w:val="24"/>
              </w:rPr>
              <w:t xml:space="preserve"> thanked S</w:t>
            </w:r>
            <w:r w:rsidR="0080251A">
              <w:rPr>
                <w:rFonts w:ascii="Arial" w:eastAsia="Times New Roman" w:hAnsi="Arial" w:cs="Arial"/>
                <w:sz w:val="24"/>
                <w:szCs w:val="24"/>
              </w:rPr>
              <w:t xml:space="preserve">cottish </w:t>
            </w:r>
            <w:r w:rsidRPr="007C46E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80251A">
              <w:rPr>
                <w:rFonts w:ascii="Arial" w:eastAsia="Times New Roman" w:hAnsi="Arial" w:cs="Arial"/>
                <w:sz w:val="24"/>
                <w:szCs w:val="24"/>
              </w:rPr>
              <w:t xml:space="preserve">ire </w:t>
            </w:r>
            <w:r w:rsidRPr="007C46E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80251A">
              <w:rPr>
                <w:rFonts w:ascii="Arial" w:eastAsia="Times New Roman" w:hAnsi="Arial" w:cs="Arial"/>
                <w:sz w:val="24"/>
                <w:szCs w:val="24"/>
              </w:rPr>
              <w:t>ervice</w:t>
            </w:r>
            <w:r w:rsidRPr="007C46ED">
              <w:rPr>
                <w:rFonts w:ascii="Arial" w:eastAsia="Times New Roman" w:hAnsi="Arial" w:cs="Arial"/>
                <w:sz w:val="24"/>
                <w:szCs w:val="24"/>
              </w:rPr>
              <w:t xml:space="preserve"> and police in dealing with the </w:t>
            </w:r>
            <w:r w:rsidR="00482921">
              <w:rPr>
                <w:rFonts w:ascii="Arial" w:eastAsia="Times New Roman" w:hAnsi="Arial" w:cs="Arial"/>
                <w:sz w:val="24"/>
                <w:szCs w:val="24"/>
              </w:rPr>
              <w:t>incident</w:t>
            </w:r>
            <w:r w:rsidRPr="007C46E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0251A">
              <w:rPr>
                <w:rFonts w:ascii="Arial" w:eastAsia="Times New Roman" w:hAnsi="Arial" w:cs="Arial"/>
                <w:sz w:val="24"/>
                <w:szCs w:val="24"/>
              </w:rPr>
              <w:t xml:space="preserve">at </w:t>
            </w:r>
            <w:proofErr w:type="spellStart"/>
            <w:r w:rsidR="0080251A">
              <w:rPr>
                <w:rFonts w:ascii="Arial" w:eastAsia="Times New Roman" w:hAnsi="Arial" w:cs="Arial"/>
                <w:sz w:val="24"/>
                <w:szCs w:val="24"/>
              </w:rPr>
              <w:t>Newbattle</w:t>
            </w:r>
            <w:proofErr w:type="spellEnd"/>
            <w:r w:rsidR="0080251A">
              <w:rPr>
                <w:rFonts w:ascii="Arial" w:eastAsia="Times New Roman" w:hAnsi="Arial" w:cs="Arial"/>
                <w:sz w:val="24"/>
                <w:szCs w:val="24"/>
              </w:rPr>
              <w:t xml:space="preserve"> Abbey College</w:t>
            </w:r>
          </w:p>
          <w:p w14:paraId="06406131" w14:textId="77777777" w:rsidR="00D12301" w:rsidRPr="00EC2350" w:rsidRDefault="00D12301" w:rsidP="004C728D">
            <w:pPr>
              <w:pStyle w:val="ListParagraph"/>
              <w:spacing w:after="0" w:line="24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DD4BA5" w14:textId="77777777" w:rsidR="00D12301" w:rsidRPr="00F65668" w:rsidRDefault="00D12301" w:rsidP="00F65668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12301" w:rsidRPr="00F65668" w14:paraId="3EA54D15" w14:textId="77777777" w:rsidTr="006502B1">
        <w:tc>
          <w:tcPr>
            <w:tcW w:w="8926" w:type="dxa"/>
          </w:tcPr>
          <w:p w14:paraId="5BE915FB" w14:textId="77777777" w:rsidR="00D12301" w:rsidRPr="007C46ED" w:rsidRDefault="00D12301" w:rsidP="007C46E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46ED">
              <w:rPr>
                <w:rFonts w:ascii="Arial" w:eastAsia="Times New Roman" w:hAnsi="Arial" w:cs="Arial"/>
                <w:b/>
                <w:sz w:val="24"/>
                <w:szCs w:val="24"/>
              </w:rPr>
              <w:t>Date of Next Meetings</w:t>
            </w:r>
          </w:p>
          <w:p w14:paraId="65D9D578" w14:textId="2CE8E5CC" w:rsidR="00D12301" w:rsidRPr="00F65668" w:rsidRDefault="00D12301" w:rsidP="004D107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3348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A3348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A3348D">
              <w:rPr>
                <w:rFonts w:ascii="Arial" w:eastAsia="Times New Roman" w:hAnsi="Arial" w:cs="Arial"/>
                <w:sz w:val="24"/>
                <w:szCs w:val="24"/>
              </w:rPr>
              <w:t xml:space="preserve"> June 2022 10 am </w:t>
            </w:r>
            <w:r w:rsidR="006502B1">
              <w:rPr>
                <w:rFonts w:ascii="Arial" w:eastAsia="Times New Roman" w:hAnsi="Arial" w:cs="Arial"/>
                <w:sz w:val="24"/>
                <w:szCs w:val="24"/>
              </w:rPr>
              <w:t>via MS Teams</w:t>
            </w:r>
          </w:p>
        </w:tc>
        <w:tc>
          <w:tcPr>
            <w:tcW w:w="1559" w:type="dxa"/>
          </w:tcPr>
          <w:p w14:paraId="70DF3947" w14:textId="77777777" w:rsidR="00D12301" w:rsidRPr="00F65668" w:rsidRDefault="00D12301" w:rsidP="006776AE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668AF4DF" w14:textId="77777777" w:rsidR="00653A8B" w:rsidRDefault="00653A8B"/>
    <w:p w14:paraId="7EB66056" w14:textId="77777777" w:rsidR="002D7712" w:rsidRDefault="002D7712" w:rsidP="00294788">
      <w:pPr>
        <w:pStyle w:val="ListParagraph"/>
      </w:pPr>
    </w:p>
    <w:sectPr w:rsidR="002D7712" w:rsidSect="003E0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50D"/>
    <w:multiLevelType w:val="hybridMultilevel"/>
    <w:tmpl w:val="F0B26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70D7"/>
    <w:multiLevelType w:val="hybridMultilevel"/>
    <w:tmpl w:val="84A42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D39C2"/>
    <w:multiLevelType w:val="hybridMultilevel"/>
    <w:tmpl w:val="2DB27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40448"/>
    <w:multiLevelType w:val="hybridMultilevel"/>
    <w:tmpl w:val="F0B26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5A00"/>
    <w:multiLevelType w:val="hybridMultilevel"/>
    <w:tmpl w:val="D3CA82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346105"/>
    <w:multiLevelType w:val="hybridMultilevel"/>
    <w:tmpl w:val="A93000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CC2B30"/>
    <w:multiLevelType w:val="hybridMultilevel"/>
    <w:tmpl w:val="28AE1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78254D"/>
    <w:multiLevelType w:val="hybridMultilevel"/>
    <w:tmpl w:val="73AC0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530A3"/>
    <w:multiLevelType w:val="hybridMultilevel"/>
    <w:tmpl w:val="CE60C1A8"/>
    <w:lvl w:ilvl="0" w:tplc="AE32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064E12"/>
    <w:multiLevelType w:val="hybridMultilevel"/>
    <w:tmpl w:val="89061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81618E"/>
    <w:multiLevelType w:val="hybridMultilevel"/>
    <w:tmpl w:val="B816D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77290"/>
    <w:multiLevelType w:val="hybridMultilevel"/>
    <w:tmpl w:val="827E8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E34C04"/>
    <w:multiLevelType w:val="hybridMultilevel"/>
    <w:tmpl w:val="FA761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042921"/>
    <w:multiLevelType w:val="hybridMultilevel"/>
    <w:tmpl w:val="2EFE1078"/>
    <w:lvl w:ilvl="0" w:tplc="29A88E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1788B"/>
    <w:multiLevelType w:val="hybridMultilevel"/>
    <w:tmpl w:val="803AA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E32A52"/>
    <w:multiLevelType w:val="hybridMultilevel"/>
    <w:tmpl w:val="9E98D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5A324D"/>
    <w:multiLevelType w:val="hybridMultilevel"/>
    <w:tmpl w:val="BF50D9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15"/>
  </w:num>
  <w:num w:numId="13">
    <w:abstractNumId w:val="14"/>
  </w:num>
  <w:num w:numId="14">
    <w:abstractNumId w:val="1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3C"/>
    <w:rsid w:val="000122EA"/>
    <w:rsid w:val="00056D7D"/>
    <w:rsid w:val="00067301"/>
    <w:rsid w:val="000843E8"/>
    <w:rsid w:val="00084517"/>
    <w:rsid w:val="00090BE3"/>
    <w:rsid w:val="000D5CA1"/>
    <w:rsid w:val="000F076A"/>
    <w:rsid w:val="00110857"/>
    <w:rsid w:val="001149A5"/>
    <w:rsid w:val="0012026F"/>
    <w:rsid w:val="00142B39"/>
    <w:rsid w:val="001662D6"/>
    <w:rsid w:val="00185AF3"/>
    <w:rsid w:val="001A6C2D"/>
    <w:rsid w:val="001E4439"/>
    <w:rsid w:val="001E4E08"/>
    <w:rsid w:val="002114E2"/>
    <w:rsid w:val="00211BB3"/>
    <w:rsid w:val="0021293A"/>
    <w:rsid w:val="00282CE1"/>
    <w:rsid w:val="00294788"/>
    <w:rsid w:val="002A3DE2"/>
    <w:rsid w:val="002D7712"/>
    <w:rsid w:val="00341326"/>
    <w:rsid w:val="00364B69"/>
    <w:rsid w:val="003820EC"/>
    <w:rsid w:val="003B5A7D"/>
    <w:rsid w:val="003B6410"/>
    <w:rsid w:val="003C25A1"/>
    <w:rsid w:val="003E0CC3"/>
    <w:rsid w:val="00421330"/>
    <w:rsid w:val="00432692"/>
    <w:rsid w:val="00444D5E"/>
    <w:rsid w:val="004568AD"/>
    <w:rsid w:val="00464BB7"/>
    <w:rsid w:val="00482921"/>
    <w:rsid w:val="004C68BB"/>
    <w:rsid w:val="004C728D"/>
    <w:rsid w:val="004D107A"/>
    <w:rsid w:val="004D22A8"/>
    <w:rsid w:val="004D4077"/>
    <w:rsid w:val="004E1FC4"/>
    <w:rsid w:val="004E4535"/>
    <w:rsid w:val="005539A0"/>
    <w:rsid w:val="005950E0"/>
    <w:rsid w:val="00600397"/>
    <w:rsid w:val="00600E19"/>
    <w:rsid w:val="006502B1"/>
    <w:rsid w:val="00653A8B"/>
    <w:rsid w:val="006776AE"/>
    <w:rsid w:val="006871E2"/>
    <w:rsid w:val="006B7FCE"/>
    <w:rsid w:val="006C2814"/>
    <w:rsid w:val="006C285D"/>
    <w:rsid w:val="006E56BF"/>
    <w:rsid w:val="00744E7C"/>
    <w:rsid w:val="007503F0"/>
    <w:rsid w:val="00750F94"/>
    <w:rsid w:val="00764FB1"/>
    <w:rsid w:val="00793E62"/>
    <w:rsid w:val="007C46ED"/>
    <w:rsid w:val="007E19AF"/>
    <w:rsid w:val="007E4E5C"/>
    <w:rsid w:val="0080251A"/>
    <w:rsid w:val="008356DF"/>
    <w:rsid w:val="0084424C"/>
    <w:rsid w:val="00883F57"/>
    <w:rsid w:val="00891CD6"/>
    <w:rsid w:val="008E7E67"/>
    <w:rsid w:val="008F7548"/>
    <w:rsid w:val="008F7B1B"/>
    <w:rsid w:val="00920ACE"/>
    <w:rsid w:val="00963F9C"/>
    <w:rsid w:val="0096769F"/>
    <w:rsid w:val="0097494D"/>
    <w:rsid w:val="00992B67"/>
    <w:rsid w:val="00A102FA"/>
    <w:rsid w:val="00A23DEE"/>
    <w:rsid w:val="00A3348D"/>
    <w:rsid w:val="00A35E11"/>
    <w:rsid w:val="00A45AE7"/>
    <w:rsid w:val="00A53745"/>
    <w:rsid w:val="00A54420"/>
    <w:rsid w:val="00A62261"/>
    <w:rsid w:val="00AA5CBC"/>
    <w:rsid w:val="00AE4291"/>
    <w:rsid w:val="00AE798A"/>
    <w:rsid w:val="00B01B96"/>
    <w:rsid w:val="00B02014"/>
    <w:rsid w:val="00B20238"/>
    <w:rsid w:val="00B66D0A"/>
    <w:rsid w:val="00BE1370"/>
    <w:rsid w:val="00C00F67"/>
    <w:rsid w:val="00C07DB5"/>
    <w:rsid w:val="00C1044D"/>
    <w:rsid w:val="00C17B0F"/>
    <w:rsid w:val="00C91D3B"/>
    <w:rsid w:val="00C93802"/>
    <w:rsid w:val="00D12301"/>
    <w:rsid w:val="00D63DCE"/>
    <w:rsid w:val="00D7712E"/>
    <w:rsid w:val="00D90AF5"/>
    <w:rsid w:val="00DB1DFF"/>
    <w:rsid w:val="00DD638D"/>
    <w:rsid w:val="00DE245B"/>
    <w:rsid w:val="00DE5321"/>
    <w:rsid w:val="00DF3649"/>
    <w:rsid w:val="00E308D3"/>
    <w:rsid w:val="00E36F7A"/>
    <w:rsid w:val="00E5593D"/>
    <w:rsid w:val="00E93AC7"/>
    <w:rsid w:val="00E94EF3"/>
    <w:rsid w:val="00EC2350"/>
    <w:rsid w:val="00EE0793"/>
    <w:rsid w:val="00EE1331"/>
    <w:rsid w:val="00EE59D1"/>
    <w:rsid w:val="00EF2199"/>
    <w:rsid w:val="00EF3CC4"/>
    <w:rsid w:val="00EF3E7B"/>
    <w:rsid w:val="00EF613C"/>
    <w:rsid w:val="00F0063A"/>
    <w:rsid w:val="00F02F15"/>
    <w:rsid w:val="00F358BB"/>
    <w:rsid w:val="00F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7EA5"/>
  <w15:chartTrackingRefBased/>
  <w15:docId w15:val="{FC7948B8-727A-4852-BF58-AFFEA992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7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7F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FC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6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2C28-5006-4B45-91B3-4F6C598B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bermins1</dc:creator>
  <cp:keywords/>
  <dc:description/>
  <cp:lastModifiedBy>Rebekah Sullivan</cp:lastModifiedBy>
  <cp:revision>8</cp:revision>
  <cp:lastPrinted>2019-02-07T09:24:00Z</cp:lastPrinted>
  <dcterms:created xsi:type="dcterms:W3CDTF">2022-04-19T12:58:00Z</dcterms:created>
  <dcterms:modified xsi:type="dcterms:W3CDTF">2022-07-18T13:05:00Z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1147992864</vt:i4>
  </property>
  <property fmtid="{D5CDD505-2E9C-101B-9397-08002B2CF9AE}" pid="4" name="_EmailSubject">
    <vt:lpwstr>Board Minutes </vt:lpwstr>
  </property>
  <property fmtid="{D5CDD505-2E9C-101B-9397-08002B2CF9AE}" pid="5" name="_AuthorEmail">
    <vt:lpwstr>Rebekah.Sullivan@midlothian.gov.uk</vt:lpwstr>
  </property>
  <property fmtid="{D5CDD505-2E9C-101B-9397-08002B2CF9AE}" pid="6" name="_AuthorEmailDisplayName">
    <vt:lpwstr>Rebekah Sullivan</vt:lpwstr>
  </property>
</Properties>
</file>