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1E49D6" w14:textId="38DC009C" w:rsidR="00FF2DA8" w:rsidRPr="00377016" w:rsidRDefault="002A5964" w:rsidP="002A5964">
      <w:pPr>
        <w:pStyle w:val="Heading1"/>
        <w:spacing w:before="0"/>
        <w:rPr>
          <w:sz w:val="36"/>
          <w:szCs w:val="36"/>
        </w:rPr>
      </w:pPr>
      <w:r>
        <w:rPr>
          <w:rFonts w:ascii="Arial" w:hAnsi="Arial" w:cs="Arial"/>
          <w:b w:val="0"/>
          <w:bCs w:val="0"/>
          <w:noProof/>
          <w:sz w:val="24"/>
          <w:szCs w:val="24"/>
          <w:lang w:eastAsia="en-GB"/>
        </w:rPr>
        <mc:AlternateContent>
          <mc:Choice Requires="wps">
            <w:drawing>
              <wp:anchor distT="0" distB="0" distL="114300" distR="114300" simplePos="0" relativeHeight="251662336" behindDoc="0" locked="0" layoutInCell="1" allowOverlap="1" wp14:anchorId="121DB916" wp14:editId="2F5671F6">
                <wp:simplePos x="0" y="0"/>
                <wp:positionH relativeFrom="margin">
                  <wp:posOffset>-15240</wp:posOffset>
                </wp:positionH>
                <wp:positionV relativeFrom="paragraph">
                  <wp:posOffset>490220</wp:posOffset>
                </wp:positionV>
                <wp:extent cx="6127115" cy="0"/>
                <wp:effectExtent l="0" t="0" r="0" b="0"/>
                <wp:wrapNone/>
                <wp:docPr id="13" name="Straight Connector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6127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1DEA21" id="Straight Connector 13"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38.6pt" to="481.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" strokecolor="black [3213]">
                <w10:wrap anchorx="margin"/>
              </v:line>
            </w:pict>
          </mc:Fallback>
        </mc:AlternateContent>
      </w:r>
      <w:r w:rsidR="00A877B6" w:rsidRPr="00377016">
        <w:rPr>
          <w:sz w:val="36"/>
          <w:szCs w:val="36"/>
        </w:rPr>
        <w:t>Midlothian Council Speed Policy – Briefing Note</w:t>
      </w:r>
    </w:p>
    <w:p w14:paraId="5623CDC1" w14:textId="3332A476" w:rsidR="00A877B6" w:rsidRPr="00377016" w:rsidRDefault="00A877B6" w:rsidP="00A877B6">
      <w:pPr>
        <w:pStyle w:val="Heading2"/>
        <w:rPr>
          <w:sz w:val="32"/>
          <w:szCs w:val="32"/>
        </w:rPr>
      </w:pPr>
      <w:bookmarkStart w:id="1" w:name="Undo_Change_font_13x11z53"/>
      <w:bookmarkEnd w:id="1"/>
      <w:r w:rsidRPr="00377016">
        <w:rPr>
          <w:sz w:val="32"/>
          <w:szCs w:val="32"/>
        </w:rPr>
        <w:t>Introduction</w:t>
      </w:r>
    </w:p>
    <w:p w14:paraId="54C1A140" w14:textId="44227E3C" w:rsidR="00A877B6" w:rsidRPr="00377016" w:rsidRDefault="00A877B6" w:rsidP="00377016">
      <w:pPr>
        <w:pStyle w:val="BodyText"/>
        <w:spacing w:line="276" w:lineRule="auto"/>
        <w:rPr>
          <w:sz w:val="20"/>
          <w:szCs w:val="20"/>
        </w:rPr>
      </w:pPr>
      <w:r w:rsidRPr="00377016">
        <w:rPr>
          <w:sz w:val="20"/>
          <w:szCs w:val="20"/>
        </w:rPr>
        <w:t>In late 2021/early 2022, AECOM undertook a review - at the request of Midlothian Council - of the hierarchy of the road network within the local authority area, as shown</w:t>
      </w:r>
      <w:r w:rsidR="00C10F16">
        <w:rPr>
          <w:sz w:val="20"/>
          <w:szCs w:val="20"/>
        </w:rPr>
        <w:t xml:space="preserve"> bounded by orange</w:t>
      </w:r>
      <w:r w:rsidRPr="00377016">
        <w:rPr>
          <w:sz w:val="20"/>
          <w:szCs w:val="20"/>
        </w:rPr>
        <w:t xml:space="preserve"> in </w:t>
      </w:r>
      <w:r w:rsidRPr="00377016">
        <w:rPr>
          <w:b/>
          <w:bCs/>
          <w:sz w:val="20"/>
          <w:szCs w:val="20"/>
        </w:rPr>
        <w:t>Figure 1</w:t>
      </w:r>
      <w:r w:rsidRPr="00377016">
        <w:rPr>
          <w:sz w:val="20"/>
          <w:szCs w:val="20"/>
        </w:rPr>
        <w:t xml:space="preserve">. </w:t>
      </w:r>
    </w:p>
    <w:p w14:paraId="195A3A36" w14:textId="115E02DF" w:rsidR="00A877B6" w:rsidRPr="00377016" w:rsidRDefault="000757A6" w:rsidP="00764476">
      <w:pPr>
        <w:pStyle w:val="BodyText"/>
        <w:keepNext/>
        <w:rPr>
          <w:sz w:val="20"/>
          <w:szCs w:val="20"/>
        </w:rPr>
      </w:pPr>
      <w:r w:rsidRPr="002B2808">
        <w:rPr>
          <w:noProof/>
          <w:lang w:eastAsia="en-GB"/>
        </w:rPr>
        <w:drawing>
          <wp:anchor distT="0" distB="0" distL="114300" distR="114300" simplePos="0" relativeHeight="251658240" behindDoc="1" locked="0" layoutInCell="1" allowOverlap="1" wp14:anchorId="515B7F8C" wp14:editId="5EA78217">
            <wp:simplePos x="0" y="0"/>
            <wp:positionH relativeFrom="column">
              <wp:posOffset>-15240</wp:posOffset>
            </wp:positionH>
            <wp:positionV relativeFrom="paragraph">
              <wp:posOffset>11430</wp:posOffset>
            </wp:positionV>
            <wp:extent cx="3744595" cy="2743200"/>
            <wp:effectExtent l="0" t="0" r="8255" b="0"/>
            <wp:wrapTight wrapText="bothSides">
              <wp:wrapPolygon edited="0">
                <wp:start x="0" y="0"/>
                <wp:lineTo x="0" y="21450"/>
                <wp:lineTo x="21538" y="21450"/>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44595" cy="2743200"/>
                    </a:xfrm>
                    <a:prstGeom prst="rect">
                      <a:avLst/>
                    </a:prstGeom>
                  </pic:spPr>
                </pic:pic>
              </a:graphicData>
            </a:graphic>
            <wp14:sizeRelH relativeFrom="margin">
              <wp14:pctWidth>0</wp14:pctWidth>
            </wp14:sizeRelH>
            <wp14:sizeRelV relativeFrom="margin">
              <wp14:pctHeight>0</wp14:pctHeight>
            </wp14:sizeRelV>
          </wp:anchor>
        </w:drawing>
      </w:r>
      <w:r w:rsidR="00A877B6" w:rsidRPr="00377016">
        <w:rPr>
          <w:sz w:val="20"/>
          <w:szCs w:val="20"/>
        </w:rPr>
        <w:t xml:space="preserve">This study examined the </w:t>
      </w:r>
      <w:r w:rsidR="00377016">
        <w:rPr>
          <w:sz w:val="20"/>
          <w:szCs w:val="20"/>
        </w:rPr>
        <w:t xml:space="preserve">different types of roads within the existing </w:t>
      </w:r>
      <w:r w:rsidR="00A877B6" w:rsidRPr="00377016">
        <w:rPr>
          <w:sz w:val="20"/>
          <w:szCs w:val="20"/>
        </w:rPr>
        <w:t>road network</w:t>
      </w:r>
      <w:r w:rsidR="00764476">
        <w:rPr>
          <w:sz w:val="20"/>
          <w:szCs w:val="20"/>
        </w:rPr>
        <w:t>,</w:t>
      </w:r>
      <w:r w:rsidR="00A877B6" w:rsidRPr="00377016">
        <w:rPr>
          <w:sz w:val="20"/>
          <w:szCs w:val="20"/>
        </w:rPr>
        <w:t xml:space="preserve"> with a view to better understanding </w:t>
      </w:r>
      <w:r w:rsidR="00764476">
        <w:rPr>
          <w:sz w:val="20"/>
          <w:szCs w:val="20"/>
        </w:rPr>
        <w:t>their</w:t>
      </w:r>
      <w:r w:rsidR="00A877B6" w:rsidRPr="00377016">
        <w:rPr>
          <w:sz w:val="20"/>
          <w:szCs w:val="20"/>
        </w:rPr>
        <w:t xml:space="preserve"> suitability for purpose within a local authority that has seen significant population growth and development in recent years. </w:t>
      </w:r>
    </w:p>
    <w:p w14:paraId="3577D60D" w14:textId="69B249D3" w:rsidR="00A877B6" w:rsidRDefault="00764476" w:rsidP="00377016">
      <w:pPr>
        <w:pStyle w:val="BodyText"/>
        <w:spacing w:line="276" w:lineRule="auto"/>
        <w:rPr>
          <w:sz w:val="20"/>
          <w:szCs w:val="20"/>
        </w:rPr>
      </w:pPr>
      <w:r>
        <w:rPr>
          <w:noProof/>
          <w:lang w:eastAsia="en-GB"/>
        </w:rPr>
        <mc:AlternateContent>
          <mc:Choice Requires="wps">
            <w:drawing>
              <wp:anchor distT="0" distB="0" distL="114300" distR="114300" simplePos="0" relativeHeight="251660288" behindDoc="1" locked="0" layoutInCell="1" allowOverlap="1" wp14:anchorId="4995E165" wp14:editId="47C18BB2">
                <wp:simplePos x="0" y="0"/>
                <wp:positionH relativeFrom="column">
                  <wp:posOffset>13335</wp:posOffset>
                </wp:positionH>
                <wp:positionV relativeFrom="paragraph">
                  <wp:posOffset>1574165</wp:posOffset>
                </wp:positionV>
                <wp:extent cx="3343275" cy="635"/>
                <wp:effectExtent l="0" t="0" r="9525" b="0"/>
                <wp:wrapTight wrapText="bothSides">
                  <wp:wrapPolygon edited="0">
                    <wp:start x="0" y="0"/>
                    <wp:lineTo x="0" y="19800"/>
                    <wp:lineTo x="21538" y="19800"/>
                    <wp:lineTo x="2153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343275" cy="635"/>
                        </a:xfrm>
                        <a:prstGeom prst="rect">
                          <a:avLst/>
                        </a:prstGeom>
                        <a:solidFill>
                          <a:prstClr val="white"/>
                        </a:solidFill>
                        <a:ln>
                          <a:noFill/>
                        </a:ln>
                      </wps:spPr>
                      <wps:txbx>
                        <w:txbxContent>
                          <w:p w14:paraId="4341F1DE" w14:textId="70742B46" w:rsidR="00764476" w:rsidRPr="00785D81" w:rsidRDefault="00764476" w:rsidP="00764476">
                            <w:pPr>
                              <w:pStyle w:val="Caption"/>
                              <w:rPr>
                                <w:noProof/>
                              </w:rPr>
                            </w:pPr>
                            <w:r>
                              <w:t xml:space="preserve">Figure </w:t>
                            </w:r>
                            <w:r w:rsidR="00513A7E">
                              <w:fldChar w:fldCharType="begin"/>
                            </w:r>
                            <w:r w:rsidR="00513A7E">
                              <w:instrText xml:space="preserve"> SEQ Figure \* ARABIC </w:instrText>
                            </w:r>
                            <w:r w:rsidR="00513A7E">
                              <w:fldChar w:fldCharType="separate"/>
                            </w:r>
                            <w:r>
                              <w:rPr>
                                <w:noProof/>
                              </w:rPr>
                              <w:t>1</w:t>
                            </w:r>
                            <w:r w:rsidR="00513A7E">
                              <w:rPr>
                                <w:noProof/>
                              </w:rPr>
                              <w:fldChar w:fldCharType="end"/>
                            </w:r>
                            <w:r>
                              <w:t xml:space="preserve"> Roads Hierarchy Study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5E165" id="_x0000_t202" coordsize="21600,21600" o:spt="202" path="m,l,21600r21600,l21600,xe">
                <v:stroke joinstyle="miter"/>
                <v:path gradientshapeok="t" o:connecttype="rect"/>
              </v:shapetype>
              <v:shape id="Text Box 4" o:spid="_x0000_s1026" type="#_x0000_t202" style="position:absolute;margin-left:1.05pt;margin-top:123.95pt;width:263.2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" stroked="f">
                <v:textbox style="mso-fit-shape-to-text:t" inset="0,0,0,0">
                  <w:txbxContent>
                    <w:p w14:paraId="4341F1DE" w14:textId="70742B46" w:rsidR="00764476" w:rsidRPr="00785D81" w:rsidRDefault="00764476" w:rsidP="00764476">
                      <w:pPr>
                        <w:pStyle w:val="Caption"/>
                        <w:rPr>
                          <w:noProof/>
                        </w:rPr>
                      </w:pPr>
                      <w:r>
                        <w:t xml:space="preserve">Figure </w:t>
                      </w:r>
                      <w:r>
                        <w:fldChar w:fldCharType="begin"/>
                      </w:r>
                      <w:r>
                        <w:instrText xml:space="preserve"> SEQ Figure \* ARABIC </w:instrText>
                      </w:r>
                      <w:r>
                        <w:fldChar w:fldCharType="separate"/>
                      </w:r>
                      <w:r>
                        <w:rPr>
                          <w:noProof/>
                        </w:rPr>
                        <w:t>1</w:t>
                      </w:r>
                      <w:r>
                        <w:fldChar w:fldCharType="end"/>
                      </w:r>
                      <w:r>
                        <w:t xml:space="preserve"> Roads Hierarchy Study Area</w:t>
                      </w:r>
                    </w:p>
                  </w:txbxContent>
                </v:textbox>
                <w10:wrap type="tight"/>
              </v:shape>
            </w:pict>
          </mc:Fallback>
        </mc:AlternateContent>
      </w:r>
      <w:r w:rsidR="00A877B6" w:rsidRPr="00377016">
        <w:rPr>
          <w:sz w:val="20"/>
          <w:szCs w:val="20"/>
        </w:rPr>
        <w:t xml:space="preserve">Following on from the Roads Hierarchy Review, AECOM produced a draft Speed Policy document for review by Midlothian Council. This set out Midlothian Council’s objectives in relation to speed limits, as well as outlining the guidance used to </w:t>
      </w:r>
      <w:proofErr w:type="gramStart"/>
      <w:r w:rsidR="00A877B6" w:rsidRPr="00377016">
        <w:rPr>
          <w:sz w:val="20"/>
          <w:szCs w:val="20"/>
        </w:rPr>
        <w:t>determine</w:t>
      </w:r>
      <w:proofErr w:type="gramEnd"/>
      <w:r w:rsidR="00A877B6" w:rsidRPr="00377016">
        <w:rPr>
          <w:sz w:val="20"/>
          <w:szCs w:val="20"/>
        </w:rPr>
        <w:t xml:space="preserve"> the policy and methods which </w:t>
      </w:r>
      <w:r>
        <w:rPr>
          <w:sz w:val="20"/>
          <w:szCs w:val="20"/>
        </w:rPr>
        <w:t>could</w:t>
      </w:r>
      <w:r w:rsidR="00A877B6" w:rsidRPr="00377016">
        <w:rPr>
          <w:sz w:val="20"/>
          <w:szCs w:val="20"/>
        </w:rPr>
        <w:t xml:space="preserve"> be used for </w:t>
      </w:r>
      <w:r>
        <w:rPr>
          <w:sz w:val="20"/>
          <w:szCs w:val="20"/>
        </w:rPr>
        <w:t>implementing the policy</w:t>
      </w:r>
      <w:r w:rsidR="00A877B6" w:rsidRPr="00377016">
        <w:rPr>
          <w:sz w:val="20"/>
          <w:szCs w:val="20"/>
        </w:rPr>
        <w:t xml:space="preserve">.  </w:t>
      </w:r>
    </w:p>
    <w:p w14:paraId="7DF17638" w14:textId="7D4536C0" w:rsidR="00764476" w:rsidRDefault="00764476" w:rsidP="00377016">
      <w:pPr>
        <w:pStyle w:val="BodyText"/>
        <w:spacing w:line="276" w:lineRule="auto"/>
        <w:rPr>
          <w:sz w:val="20"/>
          <w:szCs w:val="20"/>
        </w:rPr>
      </w:pPr>
      <w:r>
        <w:rPr>
          <w:sz w:val="20"/>
          <w:szCs w:val="20"/>
        </w:rPr>
        <w:t xml:space="preserve">The purpose of this Briefing Note is to raise awareness of the proposed speed limit policy, and to outline how and when the public and interested stakeholders can feed into the process. </w:t>
      </w:r>
    </w:p>
    <w:p w14:paraId="6C692152" w14:textId="6CA93131" w:rsidR="00764476" w:rsidRDefault="00377016" w:rsidP="00377016">
      <w:pPr>
        <w:pStyle w:val="Heading2"/>
        <w:rPr>
          <w:sz w:val="32"/>
          <w:szCs w:val="32"/>
        </w:rPr>
      </w:pPr>
      <w:r w:rsidRPr="00377016">
        <w:rPr>
          <w:sz w:val="32"/>
          <w:szCs w:val="32"/>
        </w:rPr>
        <w:t xml:space="preserve">Speed Limit Policy </w:t>
      </w:r>
      <w:r w:rsidR="000757A6">
        <w:rPr>
          <w:sz w:val="32"/>
          <w:szCs w:val="32"/>
        </w:rPr>
        <w:t>Overview</w:t>
      </w:r>
    </w:p>
    <w:p w14:paraId="426E0B5E" w14:textId="693266C8" w:rsidR="00764476" w:rsidRPr="000757A6" w:rsidRDefault="00764476" w:rsidP="000757A6">
      <w:pPr>
        <w:pStyle w:val="BodyText"/>
        <w:spacing w:line="276" w:lineRule="auto"/>
        <w:rPr>
          <w:sz w:val="20"/>
          <w:szCs w:val="20"/>
        </w:rPr>
      </w:pPr>
      <w:r w:rsidRPr="000757A6">
        <w:rPr>
          <w:sz w:val="20"/>
          <w:szCs w:val="20"/>
        </w:rPr>
        <w:t xml:space="preserve">The setting of national speed limits for different road types is the responsibility of the UK Government. The three national speed limits for cars, motorcycles and light vans are: </w:t>
      </w:r>
    </w:p>
    <w:p w14:paraId="12B6DC1C" w14:textId="77777777" w:rsidR="00764476" w:rsidRPr="000757A6" w:rsidRDefault="00764476" w:rsidP="000757A6">
      <w:pPr>
        <w:pStyle w:val="ListBullet"/>
        <w:numPr>
          <w:ilvl w:val="0"/>
          <w:numId w:val="24"/>
        </w:numPr>
        <w:spacing w:line="276" w:lineRule="auto"/>
        <w:rPr>
          <w:sz w:val="20"/>
          <w:szCs w:val="20"/>
        </w:rPr>
      </w:pPr>
      <w:r w:rsidRPr="000757A6">
        <w:rPr>
          <w:sz w:val="20"/>
          <w:szCs w:val="20"/>
        </w:rPr>
        <w:t>The 30mph speed limit on restricted roads (in Scotland Class A, B or C or unclassified roads with street lighting).</w:t>
      </w:r>
    </w:p>
    <w:p w14:paraId="0C26D22D" w14:textId="77777777" w:rsidR="00764476" w:rsidRPr="000757A6" w:rsidRDefault="00764476" w:rsidP="000757A6">
      <w:pPr>
        <w:pStyle w:val="ListBullet"/>
        <w:numPr>
          <w:ilvl w:val="0"/>
          <w:numId w:val="24"/>
        </w:numPr>
        <w:spacing w:line="276" w:lineRule="auto"/>
        <w:rPr>
          <w:sz w:val="20"/>
          <w:szCs w:val="20"/>
        </w:rPr>
      </w:pPr>
      <w:r w:rsidRPr="000757A6">
        <w:rPr>
          <w:sz w:val="20"/>
          <w:szCs w:val="20"/>
        </w:rPr>
        <w:t>The speed limit of 60mph on single carriageway roads.</w:t>
      </w:r>
    </w:p>
    <w:p w14:paraId="4859BE12" w14:textId="77777777" w:rsidR="00764476" w:rsidRPr="000757A6" w:rsidRDefault="00764476" w:rsidP="000757A6">
      <w:pPr>
        <w:pStyle w:val="ListBullet"/>
        <w:numPr>
          <w:ilvl w:val="0"/>
          <w:numId w:val="24"/>
        </w:numPr>
        <w:spacing w:line="276" w:lineRule="auto"/>
        <w:rPr>
          <w:sz w:val="20"/>
          <w:szCs w:val="20"/>
        </w:rPr>
      </w:pPr>
      <w:r w:rsidRPr="000757A6">
        <w:rPr>
          <w:sz w:val="20"/>
          <w:szCs w:val="20"/>
        </w:rPr>
        <w:t>The 70mph limit on dual carriageways and motorways.</w:t>
      </w:r>
    </w:p>
    <w:p w14:paraId="35DD9B72" w14:textId="6CD7EE2D" w:rsidR="00764476" w:rsidRPr="000757A6" w:rsidRDefault="00764476" w:rsidP="000757A6">
      <w:pPr>
        <w:pStyle w:val="BodyText"/>
        <w:keepNext/>
        <w:keepLines/>
        <w:spacing w:line="276" w:lineRule="auto"/>
        <w:rPr>
          <w:sz w:val="20"/>
          <w:szCs w:val="20"/>
        </w:rPr>
      </w:pPr>
      <w:r w:rsidRPr="000757A6">
        <w:rPr>
          <w:sz w:val="20"/>
          <w:szCs w:val="20"/>
        </w:rPr>
        <w:t>These national limits are not, however, appropriate for all roads. The responsibility for determining local speed limits lies with the Roads Authorities, having regard to guidance issued by the Scottish Government together with relevant advice from the Department for Transport (</w:t>
      </w:r>
      <w:proofErr w:type="spellStart"/>
      <w:r w:rsidRPr="000757A6">
        <w:rPr>
          <w:sz w:val="20"/>
          <w:szCs w:val="20"/>
        </w:rPr>
        <w:t>DfT</w:t>
      </w:r>
      <w:proofErr w:type="spellEnd"/>
      <w:r w:rsidRPr="000757A6">
        <w:rPr>
          <w:sz w:val="20"/>
          <w:szCs w:val="20"/>
        </w:rPr>
        <w:t>).</w:t>
      </w:r>
    </w:p>
    <w:p w14:paraId="3EE1C808" w14:textId="22D0BA5C" w:rsidR="00764476" w:rsidRPr="000757A6" w:rsidRDefault="00764476" w:rsidP="000757A6">
      <w:pPr>
        <w:pStyle w:val="BodyText"/>
        <w:keepNext/>
        <w:keepLines/>
        <w:spacing w:line="276" w:lineRule="auto"/>
        <w:rPr>
          <w:sz w:val="20"/>
          <w:szCs w:val="20"/>
        </w:rPr>
      </w:pPr>
      <w:r w:rsidRPr="000757A6">
        <w:rPr>
          <w:sz w:val="20"/>
          <w:szCs w:val="20"/>
        </w:rPr>
        <w:t>The setting of speed limits can be a sensitive issue for communities as residents and businesses can have conflicting views dependent upon their own experiences and how they primarily use the road space</w:t>
      </w:r>
      <w:r w:rsidR="000757A6" w:rsidRPr="000757A6">
        <w:rPr>
          <w:sz w:val="20"/>
          <w:szCs w:val="20"/>
        </w:rPr>
        <w:t xml:space="preserve">. As such, the Midlothian Speed Limit Policy </w:t>
      </w:r>
      <w:r w:rsidRPr="000757A6">
        <w:rPr>
          <w:sz w:val="20"/>
          <w:szCs w:val="20"/>
        </w:rPr>
        <w:t>seek</w:t>
      </w:r>
      <w:r w:rsidR="000757A6" w:rsidRPr="000757A6">
        <w:rPr>
          <w:sz w:val="20"/>
          <w:szCs w:val="20"/>
        </w:rPr>
        <w:t>s</w:t>
      </w:r>
      <w:r w:rsidRPr="000757A6">
        <w:rPr>
          <w:sz w:val="20"/>
          <w:szCs w:val="20"/>
        </w:rPr>
        <w:t xml:space="preserve"> to provide some clarity as to what comprises an appropriate speed for various types of </w:t>
      </w:r>
      <w:r w:rsidR="000757A6" w:rsidRPr="000757A6">
        <w:rPr>
          <w:sz w:val="20"/>
          <w:szCs w:val="20"/>
        </w:rPr>
        <w:t>roads,</w:t>
      </w:r>
      <w:r w:rsidRPr="000757A6">
        <w:rPr>
          <w:sz w:val="20"/>
          <w:szCs w:val="20"/>
        </w:rPr>
        <w:t xml:space="preserve"> and the environment in which the traverse through.</w:t>
      </w:r>
    </w:p>
    <w:p w14:paraId="34C3BD3B" w14:textId="2E5282FE" w:rsidR="000757A6" w:rsidRPr="000757A6" w:rsidRDefault="000757A6" w:rsidP="000757A6">
      <w:pPr>
        <w:pStyle w:val="BodyText"/>
        <w:spacing w:line="276" w:lineRule="auto"/>
        <w:rPr>
          <w:sz w:val="20"/>
          <w:szCs w:val="20"/>
        </w:rPr>
      </w:pPr>
      <w:r w:rsidRPr="000757A6">
        <w:rPr>
          <w:sz w:val="20"/>
          <w:szCs w:val="20"/>
        </w:rPr>
        <w:t xml:space="preserve">The Midlothian road network needs to support a local transport system that is safe for all road users and improves the quality of life in the communities that make up the council area, with the potential to encourage social and economic activity. </w:t>
      </w:r>
    </w:p>
    <w:p w14:paraId="106DF165" w14:textId="57042D26" w:rsidR="000757A6" w:rsidRDefault="000757A6" w:rsidP="000757A6">
      <w:pPr>
        <w:pStyle w:val="BodyText"/>
        <w:spacing w:line="276" w:lineRule="auto"/>
        <w:rPr>
          <w:sz w:val="20"/>
          <w:szCs w:val="20"/>
        </w:rPr>
      </w:pPr>
      <w:r w:rsidRPr="000757A6">
        <w:rPr>
          <w:sz w:val="20"/>
          <w:szCs w:val="20"/>
        </w:rPr>
        <w:t xml:space="preserve">Scotland’s Road Safety Framework to 2030 states that Speed limits in a Safe System are based on aiding crash-avoidance and reducing the speed at which impacts occur. The Safe System aims to establish </w:t>
      </w:r>
      <w:r w:rsidRPr="000757A6">
        <w:rPr>
          <w:sz w:val="20"/>
          <w:szCs w:val="20"/>
        </w:rPr>
        <w:lastRenderedPageBreak/>
        <w:t>appropriate speed limits according to the feature of the road, the function it serves, and the physical tolerance of those who use it.</w:t>
      </w:r>
    </w:p>
    <w:p w14:paraId="31CAE48A" w14:textId="61424AFD" w:rsidR="000757A6" w:rsidRDefault="000757A6" w:rsidP="000757A6">
      <w:pPr>
        <w:pStyle w:val="BodyText"/>
        <w:spacing w:line="276" w:lineRule="auto"/>
        <w:rPr>
          <w:sz w:val="20"/>
          <w:szCs w:val="20"/>
        </w:rPr>
      </w:pPr>
      <w:r w:rsidRPr="005406BF">
        <w:rPr>
          <w:b/>
          <w:bCs/>
          <w:sz w:val="20"/>
          <w:szCs w:val="20"/>
        </w:rPr>
        <w:t>Table 1</w:t>
      </w:r>
      <w:r>
        <w:rPr>
          <w:sz w:val="20"/>
          <w:szCs w:val="20"/>
        </w:rPr>
        <w:t xml:space="preserve"> below outlines the </w:t>
      </w:r>
      <w:r w:rsidR="00C10F16">
        <w:rPr>
          <w:sz w:val="20"/>
          <w:szCs w:val="20"/>
        </w:rPr>
        <w:t xml:space="preserve">proposed criteria for determining the speed limit in towns, villages and small settlements. </w:t>
      </w:r>
      <w:r w:rsidR="005406BF">
        <w:rPr>
          <w:sz w:val="20"/>
          <w:szCs w:val="20"/>
        </w:rPr>
        <w:t xml:space="preserve">This is not intended to be a blanket policy, and decisions will be made on a </w:t>
      </w:r>
      <w:r w:rsidR="00BE6CF7">
        <w:rPr>
          <w:sz w:val="20"/>
          <w:szCs w:val="20"/>
        </w:rPr>
        <w:t>case-by-case</w:t>
      </w:r>
      <w:r w:rsidR="005406BF">
        <w:rPr>
          <w:sz w:val="20"/>
          <w:szCs w:val="20"/>
        </w:rPr>
        <w:t xml:space="preserve"> basis.</w:t>
      </w:r>
    </w:p>
    <w:p w14:paraId="41199D9A" w14:textId="0F176F4F" w:rsidR="002A5964" w:rsidRDefault="002A5964" w:rsidP="002A5964">
      <w:pPr>
        <w:pStyle w:val="Caption"/>
        <w:keepNext/>
      </w:pPr>
      <w:r>
        <w:t xml:space="preserve">Table </w:t>
      </w:r>
      <w:r w:rsidR="00513A7E">
        <w:fldChar w:fldCharType="begin"/>
      </w:r>
      <w:r w:rsidR="00513A7E">
        <w:instrText xml:space="preserve"> SEQ Table \* ARABIC </w:instrText>
      </w:r>
      <w:r w:rsidR="00513A7E">
        <w:fldChar w:fldCharType="separate"/>
      </w:r>
      <w:r>
        <w:rPr>
          <w:noProof/>
        </w:rPr>
        <w:t>1</w:t>
      </w:r>
      <w:r w:rsidR="00513A7E">
        <w:rPr>
          <w:noProof/>
        </w:rPr>
        <w:fldChar w:fldCharType="end"/>
      </w:r>
      <w:r>
        <w:t xml:space="preserve"> </w:t>
      </w:r>
      <w:r w:rsidRPr="00DB7F5D">
        <w:t>Proposed Speed Limit Policy Criteria</w:t>
      </w:r>
    </w:p>
    <w:tbl>
      <w:tblPr>
        <w:tblStyle w:val="TableGrid"/>
        <w:tblW w:w="0" w:type="auto"/>
        <w:tblLook w:val="04A0" w:firstRow="1" w:lastRow="0" w:firstColumn="1" w:lastColumn="0" w:noHBand="0" w:noVBand="1"/>
      </w:tblPr>
      <w:tblGrid>
        <w:gridCol w:w="1271"/>
        <w:gridCol w:w="7938"/>
      </w:tblGrid>
      <w:tr w:rsidR="00E62A87" w14:paraId="4ADC2D8D" w14:textId="77777777" w:rsidTr="00E62A87">
        <w:trPr>
          <w:cnfStyle w:val="100000000000" w:firstRow="1" w:lastRow="0" w:firstColumn="0" w:lastColumn="0" w:oddVBand="0" w:evenVBand="0" w:oddHBand="0" w:evenHBand="0" w:firstRowFirstColumn="0" w:firstRowLastColumn="0" w:lastRowFirstColumn="0" w:lastRowLastColumn="0"/>
          <w:trHeight w:val="86"/>
        </w:trPr>
        <w:tc>
          <w:tcPr>
            <w:tcW w:w="1271" w:type="dxa"/>
          </w:tcPr>
          <w:p w14:paraId="31EAA71D" w14:textId="6A9E7233" w:rsidR="00E62A87" w:rsidRPr="00E62A87" w:rsidRDefault="00E62A87" w:rsidP="00816035">
            <w:pPr>
              <w:pStyle w:val="Heading3"/>
              <w:spacing w:before="0" w:line="276" w:lineRule="auto"/>
              <w:outlineLvl w:val="2"/>
              <w:rPr>
                <w:sz w:val="20"/>
                <w:szCs w:val="20"/>
              </w:rPr>
            </w:pPr>
            <w:r w:rsidRPr="00E62A87">
              <w:rPr>
                <w:sz w:val="20"/>
                <w:szCs w:val="20"/>
              </w:rPr>
              <w:t>Speed Limit</w:t>
            </w:r>
          </w:p>
        </w:tc>
        <w:tc>
          <w:tcPr>
            <w:tcW w:w="7938" w:type="dxa"/>
          </w:tcPr>
          <w:p w14:paraId="04C313D3" w14:textId="66A0D496" w:rsidR="00E62A87" w:rsidRPr="00E62A87" w:rsidRDefault="00E62A87" w:rsidP="00816035">
            <w:pPr>
              <w:pStyle w:val="Heading3"/>
              <w:spacing w:before="0" w:line="276" w:lineRule="auto"/>
              <w:outlineLvl w:val="2"/>
              <w:rPr>
                <w:sz w:val="20"/>
                <w:szCs w:val="20"/>
              </w:rPr>
            </w:pPr>
            <w:r>
              <w:rPr>
                <w:sz w:val="20"/>
                <w:szCs w:val="20"/>
              </w:rPr>
              <w:t xml:space="preserve">Implementation </w:t>
            </w:r>
            <w:r w:rsidRPr="00E62A87">
              <w:rPr>
                <w:sz w:val="20"/>
                <w:szCs w:val="20"/>
              </w:rPr>
              <w:t>Criteria</w:t>
            </w:r>
          </w:p>
        </w:tc>
      </w:tr>
      <w:tr w:rsidR="00E62A87" w14:paraId="49501671" w14:textId="77777777" w:rsidTr="00AF55A9">
        <w:trPr>
          <w:trHeight w:val="86"/>
        </w:trPr>
        <w:tc>
          <w:tcPr>
            <w:tcW w:w="9209" w:type="dxa"/>
            <w:gridSpan w:val="2"/>
          </w:tcPr>
          <w:p w14:paraId="262DE251" w14:textId="792BAEFF" w:rsidR="00E62A87" w:rsidRDefault="00C10F16" w:rsidP="00816035">
            <w:pPr>
              <w:pStyle w:val="Heading3"/>
              <w:spacing w:before="0" w:line="276" w:lineRule="auto"/>
              <w:jc w:val="center"/>
              <w:outlineLvl w:val="2"/>
              <w:rPr>
                <w:sz w:val="20"/>
                <w:szCs w:val="20"/>
              </w:rPr>
            </w:pPr>
            <w:r>
              <w:rPr>
                <w:sz w:val="20"/>
                <w:szCs w:val="20"/>
              </w:rPr>
              <w:t>Towns</w:t>
            </w:r>
          </w:p>
        </w:tc>
      </w:tr>
      <w:tr w:rsidR="00E62A87" w14:paraId="6E8BC9EC" w14:textId="77777777" w:rsidTr="00E62A87">
        <w:tc>
          <w:tcPr>
            <w:tcW w:w="1271" w:type="dxa"/>
          </w:tcPr>
          <w:p w14:paraId="7BCC5CA3" w14:textId="3441EBD1" w:rsidR="00E62A87" w:rsidRPr="00E62A87" w:rsidRDefault="00E62A87" w:rsidP="00816035">
            <w:pPr>
              <w:pStyle w:val="Tabletext"/>
              <w:spacing w:line="276" w:lineRule="auto"/>
              <w:rPr>
                <w:b/>
                <w:bCs/>
                <w:sz w:val="20"/>
                <w:szCs w:val="20"/>
              </w:rPr>
            </w:pPr>
            <w:r w:rsidRPr="00E62A87">
              <w:rPr>
                <w:b/>
                <w:bCs/>
                <w:sz w:val="20"/>
                <w:szCs w:val="20"/>
              </w:rPr>
              <w:t>20mph</w:t>
            </w:r>
          </w:p>
        </w:tc>
        <w:tc>
          <w:tcPr>
            <w:tcW w:w="7938" w:type="dxa"/>
          </w:tcPr>
          <w:p w14:paraId="0A61473F" w14:textId="77777777" w:rsidR="00E62A87" w:rsidRPr="00E62A87" w:rsidRDefault="00E62A87" w:rsidP="00816035">
            <w:pPr>
              <w:pStyle w:val="TableListBullet3"/>
              <w:spacing w:line="276" w:lineRule="auto"/>
              <w:rPr>
                <w:sz w:val="18"/>
              </w:rPr>
            </w:pPr>
            <w:r w:rsidRPr="00E62A87">
              <w:rPr>
                <w:sz w:val="18"/>
              </w:rPr>
              <w:t>a clearly defined core, such as a central shopping area or community facility;</w:t>
            </w:r>
          </w:p>
          <w:p w14:paraId="50F6FB20" w14:textId="77777777" w:rsidR="00E62A87" w:rsidRPr="00E62A87" w:rsidRDefault="00E62A87" w:rsidP="00816035">
            <w:pPr>
              <w:pStyle w:val="TableListBullet3"/>
              <w:spacing w:line="276" w:lineRule="auto"/>
              <w:rPr>
                <w:sz w:val="18"/>
              </w:rPr>
            </w:pPr>
            <w:r w:rsidRPr="00E62A87">
              <w:rPr>
                <w:sz w:val="18"/>
              </w:rPr>
              <w:t xml:space="preserve">several facilities generating active travel movements; </w:t>
            </w:r>
          </w:p>
          <w:p w14:paraId="2E0CE027" w14:textId="77777777" w:rsidR="00E62A87" w:rsidRPr="00E62A87" w:rsidRDefault="00E62A87" w:rsidP="00816035">
            <w:pPr>
              <w:pStyle w:val="TableListBullet3"/>
              <w:spacing w:line="276" w:lineRule="auto"/>
              <w:rPr>
                <w:sz w:val="18"/>
              </w:rPr>
            </w:pPr>
            <w:r w:rsidRPr="00E62A87">
              <w:rPr>
                <w:sz w:val="18"/>
              </w:rPr>
              <w:t xml:space="preserve">notable development depth; </w:t>
            </w:r>
          </w:p>
          <w:p w14:paraId="3F0016BA" w14:textId="77777777" w:rsidR="00E62A87" w:rsidRPr="00E62A87" w:rsidRDefault="00E62A87" w:rsidP="00816035">
            <w:pPr>
              <w:pStyle w:val="TableListBullet3"/>
              <w:spacing w:line="276" w:lineRule="auto"/>
              <w:rPr>
                <w:sz w:val="18"/>
              </w:rPr>
            </w:pPr>
            <w:r w:rsidRPr="00E62A87">
              <w:rPr>
                <w:sz w:val="18"/>
              </w:rPr>
              <w:t xml:space="preserve">almost continuous frontage; </w:t>
            </w:r>
          </w:p>
          <w:p w14:paraId="0174C041" w14:textId="77777777" w:rsidR="00E62A87" w:rsidRPr="00E62A87" w:rsidRDefault="00E62A87" w:rsidP="00816035">
            <w:pPr>
              <w:pStyle w:val="TableListBullet3"/>
              <w:spacing w:line="276" w:lineRule="auto"/>
              <w:rPr>
                <w:sz w:val="18"/>
              </w:rPr>
            </w:pPr>
            <w:r w:rsidRPr="00E62A87">
              <w:rPr>
                <w:sz w:val="18"/>
              </w:rPr>
              <w:t xml:space="preserve">numerous junctions; and, </w:t>
            </w:r>
          </w:p>
          <w:p w14:paraId="3DBF4A22" w14:textId="0F25D2FD" w:rsidR="00E62A87" w:rsidRPr="00E62A87" w:rsidRDefault="00E62A87" w:rsidP="00816035">
            <w:pPr>
              <w:pStyle w:val="TableListBullet3"/>
              <w:spacing w:line="276" w:lineRule="auto"/>
              <w:rPr>
                <w:sz w:val="18"/>
              </w:rPr>
            </w:pPr>
            <w:proofErr w:type="gramStart"/>
            <w:r w:rsidRPr="00E62A87">
              <w:rPr>
                <w:sz w:val="18"/>
              </w:rPr>
              <w:t>significant</w:t>
            </w:r>
            <w:proofErr w:type="gramEnd"/>
            <w:r w:rsidRPr="00E62A87">
              <w:rPr>
                <w:sz w:val="18"/>
              </w:rPr>
              <w:t xml:space="preserve"> pedestrian activity throughout the day.</w:t>
            </w:r>
          </w:p>
        </w:tc>
      </w:tr>
      <w:tr w:rsidR="00E62A87" w14:paraId="3BAF6A0A" w14:textId="77777777" w:rsidTr="00E62A87">
        <w:tc>
          <w:tcPr>
            <w:tcW w:w="1271" w:type="dxa"/>
          </w:tcPr>
          <w:p w14:paraId="03CE5F32" w14:textId="66683A66" w:rsidR="00E62A87" w:rsidRPr="00E62A87" w:rsidRDefault="00E62A87" w:rsidP="00816035">
            <w:pPr>
              <w:pStyle w:val="Tabletext"/>
              <w:spacing w:line="276" w:lineRule="auto"/>
              <w:rPr>
                <w:b/>
                <w:bCs/>
                <w:sz w:val="20"/>
                <w:szCs w:val="20"/>
              </w:rPr>
            </w:pPr>
            <w:r w:rsidRPr="00E62A87">
              <w:rPr>
                <w:b/>
                <w:bCs/>
                <w:sz w:val="20"/>
                <w:szCs w:val="20"/>
              </w:rPr>
              <w:t>30mph</w:t>
            </w:r>
          </w:p>
        </w:tc>
        <w:tc>
          <w:tcPr>
            <w:tcW w:w="7938" w:type="dxa"/>
          </w:tcPr>
          <w:p w14:paraId="6A89D7B3" w14:textId="1B603288" w:rsidR="00E62A87" w:rsidRDefault="00E62A87" w:rsidP="00816035">
            <w:pPr>
              <w:pStyle w:val="TableListBullet3"/>
              <w:spacing w:line="276" w:lineRule="auto"/>
              <w:rPr>
                <w:sz w:val="18"/>
              </w:rPr>
            </w:pPr>
            <w:r>
              <w:rPr>
                <w:sz w:val="18"/>
              </w:rPr>
              <w:t>demonstrate the same criteria as above</w:t>
            </w:r>
          </w:p>
          <w:p w14:paraId="293D9CA7" w14:textId="1060DF3F" w:rsidR="00E62A87" w:rsidRPr="00E62A87" w:rsidRDefault="00E62A87" w:rsidP="00816035">
            <w:pPr>
              <w:pStyle w:val="TableListBullet3"/>
              <w:spacing w:line="276" w:lineRule="auto"/>
              <w:rPr>
                <w:sz w:val="18"/>
              </w:rPr>
            </w:pPr>
            <w:r>
              <w:rPr>
                <w:sz w:val="18"/>
              </w:rPr>
              <w:t>can be considered where motor vehicle movement is given higher priority than the place function of the street</w:t>
            </w:r>
          </w:p>
        </w:tc>
      </w:tr>
      <w:tr w:rsidR="00E62A87" w14:paraId="146B5518" w14:textId="77777777" w:rsidTr="00E62A87">
        <w:tc>
          <w:tcPr>
            <w:tcW w:w="1271" w:type="dxa"/>
          </w:tcPr>
          <w:p w14:paraId="5383E463" w14:textId="0A47A85B" w:rsidR="00E62A87" w:rsidRPr="00E62A87" w:rsidRDefault="00E62A87" w:rsidP="00816035">
            <w:pPr>
              <w:pStyle w:val="Tabletext"/>
              <w:spacing w:line="276" w:lineRule="auto"/>
              <w:rPr>
                <w:b/>
                <w:bCs/>
                <w:sz w:val="20"/>
                <w:szCs w:val="20"/>
              </w:rPr>
            </w:pPr>
            <w:r w:rsidRPr="00E62A87">
              <w:rPr>
                <w:b/>
                <w:bCs/>
                <w:sz w:val="20"/>
                <w:szCs w:val="20"/>
              </w:rPr>
              <w:t>40mph</w:t>
            </w:r>
          </w:p>
        </w:tc>
        <w:tc>
          <w:tcPr>
            <w:tcW w:w="7938" w:type="dxa"/>
          </w:tcPr>
          <w:p w14:paraId="16CE5A92" w14:textId="77777777" w:rsidR="00E62A87" w:rsidRDefault="00E62A87" w:rsidP="00816035">
            <w:pPr>
              <w:pStyle w:val="TableListBullet3"/>
              <w:spacing w:line="276" w:lineRule="auto"/>
              <w:rPr>
                <w:sz w:val="18"/>
              </w:rPr>
            </w:pPr>
            <w:r>
              <w:rPr>
                <w:sz w:val="18"/>
              </w:rPr>
              <w:t>generally situated on the outskirts of urban areas with little frontage development and where there is limited residential development or the presence of vulnerable road users</w:t>
            </w:r>
          </w:p>
          <w:p w14:paraId="20666CDE" w14:textId="16AB5B73" w:rsidR="00E62A87" w:rsidRPr="00E62A87" w:rsidRDefault="00E62A87" w:rsidP="00816035">
            <w:pPr>
              <w:pStyle w:val="TableListBullet3"/>
              <w:spacing w:line="276" w:lineRule="auto"/>
              <w:rPr>
                <w:sz w:val="18"/>
              </w:rPr>
            </w:pPr>
            <w:r>
              <w:rPr>
                <w:sz w:val="18"/>
              </w:rPr>
              <w:t xml:space="preserve">may be used as intermediate speed limits (“buffers”) on approach to </w:t>
            </w:r>
            <w:proofErr w:type="spellStart"/>
            <w:r>
              <w:rPr>
                <w:sz w:val="18"/>
              </w:rPr>
              <w:t>built</w:t>
            </w:r>
            <w:proofErr w:type="spellEnd"/>
            <w:r>
              <w:rPr>
                <w:sz w:val="18"/>
              </w:rPr>
              <w:t xml:space="preserve"> up areas where a lower speed limit may apply</w:t>
            </w:r>
          </w:p>
        </w:tc>
      </w:tr>
      <w:tr w:rsidR="00C10F16" w14:paraId="6EFE55F9" w14:textId="77777777" w:rsidTr="00235ACD">
        <w:tc>
          <w:tcPr>
            <w:tcW w:w="9209" w:type="dxa"/>
            <w:gridSpan w:val="2"/>
          </w:tcPr>
          <w:p w14:paraId="2D27E80F" w14:textId="575FE38D" w:rsidR="00C10F16" w:rsidRDefault="00C10F16" w:rsidP="00816035">
            <w:pPr>
              <w:pStyle w:val="Heading3"/>
              <w:spacing w:before="0" w:line="276" w:lineRule="auto"/>
              <w:jc w:val="center"/>
              <w:outlineLvl w:val="2"/>
              <w:rPr>
                <w:sz w:val="18"/>
              </w:rPr>
            </w:pPr>
            <w:r>
              <w:rPr>
                <w:sz w:val="20"/>
                <w:szCs w:val="20"/>
              </w:rPr>
              <w:t>Villages and Smaller Settlements</w:t>
            </w:r>
          </w:p>
        </w:tc>
      </w:tr>
      <w:tr w:rsidR="00E62A87" w14:paraId="6647C70D" w14:textId="77777777" w:rsidTr="00E62A87">
        <w:tc>
          <w:tcPr>
            <w:tcW w:w="1271" w:type="dxa"/>
          </w:tcPr>
          <w:p w14:paraId="74AC4864" w14:textId="0CC5C3AC" w:rsidR="00E62A87" w:rsidRPr="00E62A87" w:rsidRDefault="00E62A87" w:rsidP="00816035">
            <w:pPr>
              <w:pStyle w:val="Tabletext"/>
              <w:spacing w:line="276" w:lineRule="auto"/>
              <w:rPr>
                <w:b/>
                <w:bCs/>
                <w:sz w:val="20"/>
                <w:szCs w:val="20"/>
              </w:rPr>
            </w:pPr>
            <w:r>
              <w:rPr>
                <w:b/>
                <w:bCs/>
                <w:sz w:val="20"/>
                <w:szCs w:val="20"/>
              </w:rPr>
              <w:t>40mph</w:t>
            </w:r>
          </w:p>
        </w:tc>
        <w:tc>
          <w:tcPr>
            <w:tcW w:w="7938" w:type="dxa"/>
          </w:tcPr>
          <w:p w14:paraId="1F421A21" w14:textId="77777777" w:rsidR="00E62A87" w:rsidRPr="00E62A87" w:rsidRDefault="00E62A87" w:rsidP="00816035">
            <w:pPr>
              <w:pStyle w:val="TableListBullet3"/>
              <w:spacing w:line="276" w:lineRule="auto"/>
              <w:rPr>
                <w:sz w:val="18"/>
              </w:rPr>
            </w:pPr>
            <w:r w:rsidRPr="00E62A87">
              <w:rPr>
                <w:sz w:val="18"/>
              </w:rPr>
              <w:t>there are more than 10 houses directly fronting the road (on one or both sides); and</w:t>
            </w:r>
          </w:p>
          <w:p w14:paraId="45F117FD" w14:textId="77777777" w:rsidR="00E62A87" w:rsidRPr="00E62A87" w:rsidRDefault="00E62A87" w:rsidP="00816035">
            <w:pPr>
              <w:pStyle w:val="TableListBullet3"/>
              <w:spacing w:line="276" w:lineRule="auto"/>
              <w:rPr>
                <w:sz w:val="18"/>
              </w:rPr>
            </w:pPr>
            <w:r w:rsidRPr="00E62A87">
              <w:rPr>
                <w:sz w:val="18"/>
              </w:rPr>
              <w:t>there is a minimum density of 3 houses every 100m; and</w:t>
            </w:r>
          </w:p>
          <w:p w14:paraId="1E881985" w14:textId="018C8CB3" w:rsidR="00E62A87" w:rsidRPr="00E62A87" w:rsidRDefault="00E62A87" w:rsidP="00816035">
            <w:pPr>
              <w:pStyle w:val="TableListBullet3"/>
              <w:spacing w:line="276" w:lineRule="auto"/>
              <w:rPr>
                <w:sz w:val="18"/>
              </w:rPr>
            </w:pPr>
            <w:proofErr w:type="gramStart"/>
            <w:r w:rsidRPr="00E62A87">
              <w:rPr>
                <w:sz w:val="18"/>
              </w:rPr>
              <w:t>there</w:t>
            </w:r>
            <w:proofErr w:type="gramEnd"/>
            <w:r w:rsidRPr="00E62A87">
              <w:rPr>
                <w:sz w:val="18"/>
              </w:rPr>
              <w:t xml:space="preserve"> is a community facility such as a school, shop or village hall within the settlement.</w:t>
            </w:r>
          </w:p>
        </w:tc>
      </w:tr>
      <w:tr w:rsidR="00E62A87" w14:paraId="60A2C680" w14:textId="77777777" w:rsidTr="00E62A87">
        <w:tc>
          <w:tcPr>
            <w:tcW w:w="1271" w:type="dxa"/>
          </w:tcPr>
          <w:p w14:paraId="6AAC1F5A" w14:textId="3AAA2283" w:rsidR="00E62A87" w:rsidRPr="00E62A87" w:rsidRDefault="00E62A87" w:rsidP="00816035">
            <w:pPr>
              <w:pStyle w:val="Tabletext"/>
              <w:spacing w:line="276" w:lineRule="auto"/>
              <w:rPr>
                <w:b/>
                <w:bCs/>
                <w:sz w:val="20"/>
                <w:szCs w:val="20"/>
              </w:rPr>
            </w:pPr>
            <w:r w:rsidRPr="00E62A87">
              <w:rPr>
                <w:b/>
                <w:bCs/>
                <w:sz w:val="20"/>
                <w:szCs w:val="20"/>
              </w:rPr>
              <w:t>30mph</w:t>
            </w:r>
          </w:p>
        </w:tc>
        <w:tc>
          <w:tcPr>
            <w:tcW w:w="7938" w:type="dxa"/>
          </w:tcPr>
          <w:p w14:paraId="42B4CCDD" w14:textId="77777777" w:rsidR="00C10F16" w:rsidRDefault="00E62A87" w:rsidP="00816035">
            <w:pPr>
              <w:pStyle w:val="TableListBullet3"/>
              <w:spacing w:line="276" w:lineRule="auto"/>
              <w:rPr>
                <w:sz w:val="18"/>
              </w:rPr>
            </w:pPr>
            <w:r>
              <w:rPr>
                <w:sz w:val="18"/>
              </w:rPr>
              <w:t>demonstrates the same criteria as for 40mph</w:t>
            </w:r>
            <w:r w:rsidR="00C10F16">
              <w:rPr>
                <w:sz w:val="18"/>
              </w:rPr>
              <w:t>; and</w:t>
            </w:r>
          </w:p>
          <w:p w14:paraId="55636190" w14:textId="421E6EF3" w:rsidR="00E62A87" w:rsidRPr="00C10F16" w:rsidRDefault="00E62A87" w:rsidP="00816035">
            <w:pPr>
              <w:pStyle w:val="TableListBullet3"/>
              <w:spacing w:line="276" w:lineRule="auto"/>
              <w:rPr>
                <w:sz w:val="18"/>
              </w:rPr>
            </w:pPr>
            <w:proofErr w:type="gramStart"/>
            <w:r w:rsidRPr="00E62A87">
              <w:rPr>
                <w:sz w:val="18"/>
              </w:rPr>
              <w:t>there</w:t>
            </w:r>
            <w:proofErr w:type="gramEnd"/>
            <w:r w:rsidRPr="00E62A87">
              <w:rPr>
                <w:sz w:val="18"/>
              </w:rPr>
              <w:t xml:space="preserve"> are more than 15 houses directly fronting the road (on one or both sides).</w:t>
            </w:r>
          </w:p>
        </w:tc>
      </w:tr>
      <w:tr w:rsidR="00E62A87" w14:paraId="0BB1CC4D" w14:textId="77777777" w:rsidTr="00E62A87">
        <w:tc>
          <w:tcPr>
            <w:tcW w:w="1271" w:type="dxa"/>
          </w:tcPr>
          <w:p w14:paraId="5FA5F9A2" w14:textId="5B8DBA47" w:rsidR="00E62A87" w:rsidRPr="00C10F16" w:rsidRDefault="00E62A87" w:rsidP="00816035">
            <w:pPr>
              <w:pStyle w:val="Tabletext"/>
              <w:spacing w:line="276" w:lineRule="auto"/>
              <w:rPr>
                <w:sz w:val="20"/>
                <w:szCs w:val="20"/>
              </w:rPr>
            </w:pPr>
            <w:r w:rsidRPr="00C10F16">
              <w:rPr>
                <w:b/>
                <w:bCs/>
                <w:sz w:val="20"/>
                <w:szCs w:val="20"/>
              </w:rPr>
              <w:t>20mph</w:t>
            </w:r>
          </w:p>
        </w:tc>
        <w:tc>
          <w:tcPr>
            <w:tcW w:w="7938" w:type="dxa"/>
          </w:tcPr>
          <w:p w14:paraId="083CA43C" w14:textId="2B7B724C" w:rsidR="00E62A87" w:rsidRDefault="00C10F16" w:rsidP="00816035">
            <w:pPr>
              <w:pStyle w:val="TableListBullet3"/>
              <w:spacing w:line="276" w:lineRule="auto"/>
              <w:rPr>
                <w:sz w:val="18"/>
              </w:rPr>
            </w:pPr>
            <w:r>
              <w:rPr>
                <w:sz w:val="18"/>
              </w:rPr>
              <w:t>demonstrates the same criteria as for 30mph; and</w:t>
            </w:r>
          </w:p>
          <w:p w14:paraId="752299CA" w14:textId="7E9DD68C" w:rsidR="00E62A87" w:rsidRPr="00E62A87" w:rsidRDefault="00E62A87" w:rsidP="00816035">
            <w:pPr>
              <w:pStyle w:val="TableListBullet3"/>
              <w:spacing w:line="276" w:lineRule="auto"/>
              <w:rPr>
                <w:sz w:val="18"/>
              </w:rPr>
            </w:pPr>
            <w:r w:rsidRPr="00E62A87">
              <w:rPr>
                <w:sz w:val="18"/>
              </w:rPr>
              <w:t>there are more than 20 houses directly fronting the road (on one or both sides); and</w:t>
            </w:r>
          </w:p>
          <w:p w14:paraId="63DB1AB1" w14:textId="77777777" w:rsidR="00E62A87" w:rsidRDefault="00E62A87" w:rsidP="00816035">
            <w:pPr>
              <w:pStyle w:val="TableListBullet3"/>
              <w:spacing w:line="276" w:lineRule="auto"/>
              <w:rPr>
                <w:sz w:val="18"/>
              </w:rPr>
            </w:pPr>
            <w:r w:rsidRPr="00E62A87">
              <w:rPr>
                <w:sz w:val="18"/>
              </w:rPr>
              <w:t>there is street lighting no more than 38m apart; and</w:t>
            </w:r>
          </w:p>
          <w:p w14:paraId="6804655F" w14:textId="52034E2E" w:rsidR="00E62A87" w:rsidRPr="00E62A87" w:rsidRDefault="00E62A87" w:rsidP="00816035">
            <w:pPr>
              <w:pStyle w:val="TableListBullet3"/>
              <w:spacing w:line="276" w:lineRule="auto"/>
              <w:rPr>
                <w:sz w:val="18"/>
              </w:rPr>
            </w:pPr>
            <w:proofErr w:type="gramStart"/>
            <w:r w:rsidRPr="00E62A87">
              <w:rPr>
                <w:sz w:val="18"/>
              </w:rPr>
              <w:t>there</w:t>
            </w:r>
            <w:proofErr w:type="gramEnd"/>
            <w:r w:rsidRPr="00E62A87">
              <w:rPr>
                <w:sz w:val="18"/>
              </w:rPr>
              <w:t xml:space="preserve"> is a continuous footway along at least one side.</w:t>
            </w:r>
          </w:p>
        </w:tc>
      </w:tr>
      <w:tr w:rsidR="00364A70" w14:paraId="6B560DCE" w14:textId="77777777" w:rsidTr="00476419">
        <w:tc>
          <w:tcPr>
            <w:tcW w:w="9209" w:type="dxa"/>
            <w:gridSpan w:val="2"/>
          </w:tcPr>
          <w:p w14:paraId="7FB20425" w14:textId="4D0D997D" w:rsidR="00364A70" w:rsidRDefault="00364A70" w:rsidP="00816035">
            <w:pPr>
              <w:pStyle w:val="Heading3"/>
              <w:spacing w:before="0" w:line="276" w:lineRule="auto"/>
              <w:jc w:val="center"/>
              <w:outlineLvl w:val="2"/>
              <w:rPr>
                <w:sz w:val="18"/>
              </w:rPr>
            </w:pPr>
            <w:r w:rsidRPr="00364A70">
              <w:rPr>
                <w:sz w:val="20"/>
                <w:szCs w:val="20"/>
              </w:rPr>
              <w:t>Rural Roads</w:t>
            </w:r>
          </w:p>
        </w:tc>
      </w:tr>
      <w:tr w:rsidR="00364A70" w14:paraId="5A51EDB8" w14:textId="77777777" w:rsidTr="00E62A87">
        <w:tc>
          <w:tcPr>
            <w:tcW w:w="1271" w:type="dxa"/>
          </w:tcPr>
          <w:p w14:paraId="2E4D2E10" w14:textId="617E24FA" w:rsidR="00364A70" w:rsidRDefault="00364A70" w:rsidP="00816035">
            <w:pPr>
              <w:pStyle w:val="Tabletext"/>
              <w:spacing w:line="276" w:lineRule="auto"/>
              <w:rPr>
                <w:b/>
                <w:bCs/>
                <w:sz w:val="20"/>
                <w:szCs w:val="20"/>
              </w:rPr>
            </w:pPr>
            <w:r>
              <w:rPr>
                <w:b/>
                <w:bCs/>
                <w:sz w:val="20"/>
                <w:szCs w:val="20"/>
              </w:rPr>
              <w:t>60mph (single)</w:t>
            </w:r>
          </w:p>
          <w:p w14:paraId="3F5D7B5D" w14:textId="77777777" w:rsidR="00364A70" w:rsidRDefault="00364A70" w:rsidP="00816035">
            <w:pPr>
              <w:pStyle w:val="Tabletext"/>
              <w:spacing w:line="276" w:lineRule="auto"/>
              <w:rPr>
                <w:b/>
                <w:bCs/>
                <w:sz w:val="20"/>
                <w:szCs w:val="20"/>
              </w:rPr>
            </w:pPr>
          </w:p>
          <w:p w14:paraId="30DCEAB1" w14:textId="328CE01A" w:rsidR="00364A70" w:rsidRPr="00C10F16" w:rsidRDefault="00364A70" w:rsidP="00816035">
            <w:pPr>
              <w:pStyle w:val="Tabletext"/>
              <w:spacing w:line="276" w:lineRule="auto"/>
              <w:rPr>
                <w:b/>
                <w:bCs/>
                <w:sz w:val="20"/>
                <w:szCs w:val="20"/>
              </w:rPr>
            </w:pPr>
            <w:r>
              <w:rPr>
                <w:b/>
                <w:bCs/>
                <w:sz w:val="20"/>
                <w:szCs w:val="20"/>
              </w:rPr>
              <w:t>70mph (dual)</w:t>
            </w:r>
          </w:p>
        </w:tc>
        <w:tc>
          <w:tcPr>
            <w:tcW w:w="7938" w:type="dxa"/>
          </w:tcPr>
          <w:p w14:paraId="2A87DBEC" w14:textId="576CA71A" w:rsidR="00364A70" w:rsidRDefault="00364A70" w:rsidP="00816035">
            <w:pPr>
              <w:pStyle w:val="TableListBullet3"/>
              <w:spacing w:line="276" w:lineRule="auto"/>
              <w:rPr>
                <w:sz w:val="18"/>
              </w:rPr>
            </w:pPr>
            <w:r>
              <w:rPr>
                <w:sz w:val="18"/>
              </w:rPr>
              <w:t>speed limits on rural roads will be considered on a case-by-case basis, taking account of factors such as collision history and road character before adopting a lower speed limit</w:t>
            </w:r>
          </w:p>
          <w:p w14:paraId="77935AD7" w14:textId="77777777" w:rsidR="00364A70" w:rsidRDefault="00816035" w:rsidP="00816035">
            <w:pPr>
              <w:pStyle w:val="TableListBullet3"/>
              <w:spacing w:line="276" w:lineRule="auto"/>
              <w:rPr>
                <w:sz w:val="18"/>
              </w:rPr>
            </w:pPr>
            <w:r>
              <w:rPr>
                <w:sz w:val="18"/>
              </w:rPr>
              <w:t xml:space="preserve">rural </w:t>
            </w:r>
            <w:r w:rsidR="00364A70">
              <w:rPr>
                <w:sz w:val="18"/>
              </w:rPr>
              <w:t>roads</w:t>
            </w:r>
            <w:r>
              <w:rPr>
                <w:sz w:val="18"/>
              </w:rPr>
              <w:t xml:space="preserve"> with high speeds</w:t>
            </w:r>
            <w:r w:rsidR="00364A70">
              <w:rPr>
                <w:sz w:val="18"/>
              </w:rPr>
              <w:t xml:space="preserve"> </w:t>
            </w:r>
            <w:r w:rsidR="00364A70" w:rsidRPr="00364A70">
              <w:rPr>
                <w:sz w:val="18"/>
              </w:rPr>
              <w:t xml:space="preserve">must have a 40mph ‘buffer’ or other visual marker to alert drivers to </w:t>
            </w:r>
            <w:r w:rsidR="00364A70">
              <w:rPr>
                <w:sz w:val="18"/>
              </w:rPr>
              <w:t>an</w:t>
            </w:r>
            <w:r w:rsidR="00364A70" w:rsidRPr="00364A70">
              <w:rPr>
                <w:sz w:val="18"/>
              </w:rPr>
              <w:t xml:space="preserve"> upcoming settlement</w:t>
            </w:r>
          </w:p>
          <w:p w14:paraId="36642D4D" w14:textId="7A8602B4" w:rsidR="00816035" w:rsidRDefault="00816035" w:rsidP="00816035">
            <w:pPr>
              <w:pStyle w:val="TableListBullet3"/>
              <w:spacing w:line="276" w:lineRule="auto"/>
              <w:rPr>
                <w:sz w:val="18"/>
              </w:rPr>
            </w:pPr>
            <w:proofErr w:type="gramStart"/>
            <w:r>
              <w:rPr>
                <w:sz w:val="18"/>
              </w:rPr>
              <w:t>where</w:t>
            </w:r>
            <w:proofErr w:type="gramEnd"/>
            <w:r>
              <w:rPr>
                <w:sz w:val="18"/>
              </w:rPr>
              <w:t xml:space="preserve"> appropriate, Midlothian Council will consider the implementation of ‘Quiet Routes’, where road users are encouraged to share the space, rather than priority being given to motor vehicles. Characteristics for these routes include:</w:t>
            </w:r>
          </w:p>
          <w:p w14:paraId="52953655" w14:textId="77777777" w:rsidR="00816035" w:rsidRPr="00816035" w:rsidRDefault="00816035" w:rsidP="00816035">
            <w:pPr>
              <w:pStyle w:val="TableListBullet3"/>
              <w:spacing w:line="276" w:lineRule="auto"/>
              <w:ind w:left="1501"/>
              <w:rPr>
                <w:sz w:val="18"/>
              </w:rPr>
            </w:pPr>
            <w:r w:rsidRPr="00816035">
              <w:rPr>
                <w:sz w:val="18"/>
              </w:rPr>
              <w:t>Daily traffic volumes of less than 800 vehicles per day (two-way);</w:t>
            </w:r>
          </w:p>
          <w:p w14:paraId="41524308" w14:textId="0222B013" w:rsidR="00816035" w:rsidRPr="00816035" w:rsidRDefault="00816035" w:rsidP="00816035">
            <w:pPr>
              <w:pStyle w:val="TableListBullet3"/>
              <w:spacing w:line="276" w:lineRule="auto"/>
              <w:ind w:left="1501"/>
              <w:rPr>
                <w:sz w:val="18"/>
              </w:rPr>
            </w:pPr>
            <w:r w:rsidRPr="00816035">
              <w:rPr>
                <w:sz w:val="18"/>
              </w:rPr>
              <w:t>Carriageway no greater than 5.5 metres wide;</w:t>
            </w:r>
          </w:p>
          <w:p w14:paraId="0BE24FD1" w14:textId="77777777" w:rsidR="00816035" w:rsidRPr="00816035" w:rsidRDefault="00816035" w:rsidP="00816035">
            <w:pPr>
              <w:pStyle w:val="TableListBullet3"/>
              <w:spacing w:line="276" w:lineRule="auto"/>
              <w:ind w:left="1501"/>
              <w:rPr>
                <w:sz w:val="18"/>
              </w:rPr>
            </w:pPr>
            <w:r w:rsidRPr="00816035">
              <w:rPr>
                <w:sz w:val="18"/>
              </w:rPr>
              <w:t>Routes already used by pedestrians, cyclists and equestrians;</w:t>
            </w:r>
          </w:p>
          <w:p w14:paraId="041CCA77" w14:textId="4F3939DC" w:rsidR="00816035" w:rsidRPr="00816035" w:rsidRDefault="00816035" w:rsidP="00816035">
            <w:pPr>
              <w:pStyle w:val="TableListBullet3"/>
              <w:spacing w:line="276" w:lineRule="auto"/>
              <w:ind w:left="1501"/>
              <w:rPr>
                <w:sz w:val="18"/>
              </w:rPr>
            </w:pPr>
            <w:r>
              <w:rPr>
                <w:sz w:val="18"/>
              </w:rPr>
              <w:t>Routes p</w:t>
            </w:r>
            <w:r w:rsidRPr="00816035">
              <w:rPr>
                <w:sz w:val="18"/>
              </w:rPr>
              <w:t>rovide a link to existing infrastructure; and</w:t>
            </w:r>
          </w:p>
          <w:p w14:paraId="2624515C" w14:textId="1A42EB89" w:rsidR="00816035" w:rsidRPr="00816035" w:rsidRDefault="00816035" w:rsidP="00816035">
            <w:pPr>
              <w:pStyle w:val="TableListBullet3"/>
              <w:spacing w:line="276" w:lineRule="auto"/>
              <w:ind w:left="1501"/>
              <w:rPr>
                <w:sz w:val="18"/>
              </w:rPr>
            </w:pPr>
            <w:r w:rsidRPr="00816035">
              <w:rPr>
                <w:sz w:val="18"/>
              </w:rPr>
              <w:t>Has the support of the community, emergency services and elected members.</w:t>
            </w:r>
          </w:p>
        </w:tc>
      </w:tr>
    </w:tbl>
    <w:p w14:paraId="4F51BF7C" w14:textId="77777777" w:rsidR="00816035" w:rsidRDefault="00816035" w:rsidP="00816035">
      <w:pPr>
        <w:pStyle w:val="BodyText"/>
      </w:pPr>
    </w:p>
    <w:p w14:paraId="6039A3F8" w14:textId="75781265" w:rsidR="002A5964" w:rsidRPr="002A5964" w:rsidRDefault="00816035" w:rsidP="00816035">
      <w:pPr>
        <w:pStyle w:val="BodyText"/>
        <w:rPr>
          <w:sz w:val="20"/>
          <w:szCs w:val="20"/>
        </w:rPr>
      </w:pPr>
      <w:r w:rsidRPr="002A5964">
        <w:rPr>
          <w:sz w:val="20"/>
          <w:szCs w:val="20"/>
        </w:rPr>
        <w:lastRenderedPageBreak/>
        <w:t xml:space="preserve">There will be locations where drivers’ speeds are too high for the prevailing local environment and further intervention is required to achieve good compliance with the existing or a lower speed limit. </w:t>
      </w:r>
    </w:p>
    <w:p w14:paraId="6130C386" w14:textId="13485CBB" w:rsidR="00816035" w:rsidRPr="002A5964" w:rsidRDefault="00816035" w:rsidP="00816035">
      <w:pPr>
        <w:pStyle w:val="BodyText"/>
        <w:rPr>
          <w:sz w:val="20"/>
          <w:szCs w:val="20"/>
        </w:rPr>
      </w:pPr>
      <w:r w:rsidRPr="002A5964">
        <w:rPr>
          <w:sz w:val="20"/>
          <w:szCs w:val="20"/>
        </w:rPr>
        <w:t>Speed management measures include</w:t>
      </w:r>
      <w:r w:rsidR="002A5964" w:rsidRPr="002A5964">
        <w:rPr>
          <w:sz w:val="20"/>
          <w:szCs w:val="20"/>
        </w:rPr>
        <w:t>:</w:t>
      </w:r>
    </w:p>
    <w:p w14:paraId="1FD95CF9" w14:textId="77777777" w:rsidR="00816035" w:rsidRPr="002A5964" w:rsidRDefault="00816035" w:rsidP="00816035">
      <w:pPr>
        <w:pStyle w:val="ListBullet"/>
        <w:rPr>
          <w:sz w:val="20"/>
          <w:szCs w:val="20"/>
        </w:rPr>
      </w:pPr>
      <w:r w:rsidRPr="002A5964">
        <w:rPr>
          <w:sz w:val="20"/>
          <w:szCs w:val="20"/>
        </w:rPr>
        <w:t>raising awareness</w:t>
      </w:r>
    </w:p>
    <w:p w14:paraId="328A4849" w14:textId="77777777" w:rsidR="00816035" w:rsidRPr="002A5964" w:rsidRDefault="00816035" w:rsidP="00816035">
      <w:pPr>
        <w:pStyle w:val="ListBullet2"/>
        <w:rPr>
          <w:sz w:val="20"/>
          <w:szCs w:val="20"/>
        </w:rPr>
      </w:pPr>
      <w:r w:rsidRPr="002A5964">
        <w:rPr>
          <w:sz w:val="20"/>
          <w:szCs w:val="20"/>
        </w:rPr>
        <w:t>education</w:t>
      </w:r>
    </w:p>
    <w:p w14:paraId="460EC513" w14:textId="77777777" w:rsidR="00816035" w:rsidRPr="002A5964" w:rsidRDefault="00816035" w:rsidP="00816035">
      <w:pPr>
        <w:pStyle w:val="ListBullet2"/>
        <w:rPr>
          <w:sz w:val="20"/>
          <w:szCs w:val="20"/>
        </w:rPr>
      </w:pPr>
      <w:r w:rsidRPr="002A5964">
        <w:rPr>
          <w:sz w:val="20"/>
          <w:szCs w:val="20"/>
        </w:rPr>
        <w:t>promotion</w:t>
      </w:r>
    </w:p>
    <w:p w14:paraId="5B17563F" w14:textId="77777777" w:rsidR="00816035" w:rsidRPr="002A5964" w:rsidRDefault="00816035" w:rsidP="00816035">
      <w:pPr>
        <w:pStyle w:val="ListBullet"/>
        <w:rPr>
          <w:sz w:val="20"/>
          <w:szCs w:val="20"/>
        </w:rPr>
      </w:pPr>
      <w:r w:rsidRPr="002A5964">
        <w:rPr>
          <w:sz w:val="20"/>
          <w:szCs w:val="20"/>
        </w:rPr>
        <w:t>enforcement</w:t>
      </w:r>
    </w:p>
    <w:p w14:paraId="45D3029D" w14:textId="4B181388" w:rsidR="00816035" w:rsidRPr="002A5964" w:rsidRDefault="00816035" w:rsidP="00816035">
      <w:pPr>
        <w:pStyle w:val="ListBullet2"/>
        <w:rPr>
          <w:sz w:val="20"/>
          <w:szCs w:val="20"/>
        </w:rPr>
      </w:pPr>
      <w:r w:rsidRPr="002A5964">
        <w:rPr>
          <w:sz w:val="20"/>
          <w:szCs w:val="20"/>
        </w:rPr>
        <w:t xml:space="preserve">regulatory signage </w:t>
      </w:r>
    </w:p>
    <w:p w14:paraId="21604513" w14:textId="060E0E2F" w:rsidR="00816035" w:rsidRPr="002A5964" w:rsidRDefault="00816035" w:rsidP="00816035">
      <w:pPr>
        <w:pStyle w:val="ListBullet2"/>
        <w:rPr>
          <w:sz w:val="20"/>
          <w:szCs w:val="20"/>
        </w:rPr>
      </w:pPr>
      <w:r w:rsidRPr="002A5964">
        <w:rPr>
          <w:sz w:val="20"/>
          <w:szCs w:val="20"/>
        </w:rPr>
        <w:t>police enforcement</w:t>
      </w:r>
    </w:p>
    <w:p w14:paraId="72BE692F" w14:textId="77777777" w:rsidR="00816035" w:rsidRPr="002A5964" w:rsidRDefault="00816035" w:rsidP="00816035">
      <w:pPr>
        <w:pStyle w:val="ListBullet"/>
        <w:rPr>
          <w:sz w:val="20"/>
          <w:szCs w:val="20"/>
        </w:rPr>
      </w:pPr>
      <w:r w:rsidRPr="002A5964">
        <w:rPr>
          <w:sz w:val="20"/>
          <w:szCs w:val="20"/>
        </w:rPr>
        <w:t xml:space="preserve">engineering </w:t>
      </w:r>
    </w:p>
    <w:p w14:paraId="5518A00F" w14:textId="1E7EAEB1" w:rsidR="00816035" w:rsidRPr="002A5964" w:rsidRDefault="002A5964" w:rsidP="00816035">
      <w:pPr>
        <w:pStyle w:val="ListBullet2"/>
        <w:rPr>
          <w:sz w:val="20"/>
          <w:szCs w:val="20"/>
        </w:rPr>
      </w:pPr>
      <w:r w:rsidRPr="002A5964">
        <w:rPr>
          <w:sz w:val="20"/>
          <w:szCs w:val="20"/>
        </w:rPr>
        <w:t>Visual/audible alterations including</w:t>
      </w:r>
      <w:r w:rsidR="00816035" w:rsidRPr="002A5964">
        <w:rPr>
          <w:sz w:val="20"/>
          <w:szCs w:val="20"/>
        </w:rPr>
        <w:t xml:space="preserve"> </w:t>
      </w:r>
      <w:r w:rsidRPr="002A5964">
        <w:rPr>
          <w:sz w:val="20"/>
          <w:szCs w:val="20"/>
        </w:rPr>
        <w:t>road markings, rumble strips, gateway features and vehicle activated signage</w:t>
      </w:r>
    </w:p>
    <w:p w14:paraId="7970CA47" w14:textId="43A55BF5" w:rsidR="002A5964" w:rsidRPr="002A5964" w:rsidRDefault="002A5964" w:rsidP="00816035">
      <w:pPr>
        <w:pStyle w:val="ListBullet2"/>
        <w:rPr>
          <w:sz w:val="20"/>
          <w:szCs w:val="20"/>
        </w:rPr>
      </w:pPr>
      <w:r w:rsidRPr="002A5964">
        <w:rPr>
          <w:sz w:val="20"/>
          <w:szCs w:val="20"/>
        </w:rPr>
        <w:t>Physical a</w:t>
      </w:r>
      <w:r w:rsidR="00816035" w:rsidRPr="002A5964">
        <w:rPr>
          <w:sz w:val="20"/>
          <w:szCs w:val="20"/>
        </w:rPr>
        <w:t xml:space="preserve">lterations to the road </w:t>
      </w:r>
      <w:r w:rsidRPr="002A5964">
        <w:rPr>
          <w:sz w:val="20"/>
          <w:szCs w:val="20"/>
        </w:rPr>
        <w:t xml:space="preserve">layout including </w:t>
      </w:r>
      <w:r w:rsidR="00816035" w:rsidRPr="002A5964">
        <w:rPr>
          <w:sz w:val="20"/>
          <w:szCs w:val="20"/>
        </w:rPr>
        <w:t>road narrowing</w:t>
      </w:r>
      <w:r w:rsidRPr="002A5964">
        <w:rPr>
          <w:sz w:val="20"/>
          <w:szCs w:val="20"/>
        </w:rPr>
        <w:t xml:space="preserve">, ‘Give and Go’ chicanes, </w:t>
      </w:r>
      <w:r w:rsidR="00816035" w:rsidRPr="002A5964">
        <w:rPr>
          <w:sz w:val="20"/>
          <w:szCs w:val="20"/>
        </w:rPr>
        <w:t>speed cushions</w:t>
      </w:r>
      <w:r w:rsidRPr="002A5964">
        <w:rPr>
          <w:sz w:val="20"/>
          <w:szCs w:val="20"/>
        </w:rPr>
        <w:t xml:space="preserve">/road humps and </w:t>
      </w:r>
      <w:r w:rsidR="00816035" w:rsidRPr="002A5964">
        <w:rPr>
          <w:sz w:val="20"/>
          <w:szCs w:val="20"/>
        </w:rPr>
        <w:t>raised tables</w:t>
      </w:r>
    </w:p>
    <w:p w14:paraId="443F0E0B" w14:textId="22F73947" w:rsidR="00816035" w:rsidRPr="002A5964" w:rsidRDefault="002A5964" w:rsidP="00816035">
      <w:pPr>
        <w:pStyle w:val="ListBullet2"/>
        <w:rPr>
          <w:sz w:val="20"/>
          <w:szCs w:val="20"/>
        </w:rPr>
      </w:pPr>
      <w:r w:rsidRPr="002A5964">
        <w:rPr>
          <w:sz w:val="20"/>
          <w:szCs w:val="20"/>
        </w:rPr>
        <w:t>Additional active travel infrastructure including cycle lanes, widened footways</w:t>
      </w:r>
      <w:r>
        <w:rPr>
          <w:sz w:val="20"/>
          <w:szCs w:val="20"/>
        </w:rPr>
        <w:t xml:space="preserve"> and</w:t>
      </w:r>
      <w:r w:rsidRPr="002A5964">
        <w:rPr>
          <w:sz w:val="20"/>
          <w:szCs w:val="20"/>
        </w:rPr>
        <w:t xml:space="preserve"> pedestrian refuge</w:t>
      </w:r>
      <w:r w:rsidR="00816035" w:rsidRPr="002A5964">
        <w:rPr>
          <w:sz w:val="20"/>
          <w:szCs w:val="20"/>
        </w:rPr>
        <w:t xml:space="preserve"> </w:t>
      </w:r>
      <w:r>
        <w:rPr>
          <w:sz w:val="20"/>
          <w:szCs w:val="20"/>
        </w:rPr>
        <w:t>islands</w:t>
      </w:r>
    </w:p>
    <w:p w14:paraId="63967267" w14:textId="5A074D26" w:rsidR="00A877B6" w:rsidRPr="00377016" w:rsidRDefault="00A877B6" w:rsidP="00A877B6">
      <w:pPr>
        <w:pStyle w:val="Heading2"/>
        <w:rPr>
          <w:sz w:val="32"/>
          <w:szCs w:val="32"/>
        </w:rPr>
      </w:pPr>
      <w:r w:rsidRPr="00377016">
        <w:rPr>
          <w:sz w:val="32"/>
          <w:szCs w:val="32"/>
        </w:rPr>
        <w:t xml:space="preserve">Consultation and Engagement </w:t>
      </w:r>
    </w:p>
    <w:p w14:paraId="1DAFB3C9" w14:textId="47CE83BD" w:rsidR="00A877B6" w:rsidRPr="00377016" w:rsidRDefault="00A877B6" w:rsidP="00377016">
      <w:pPr>
        <w:pStyle w:val="BodyText"/>
        <w:spacing w:line="276" w:lineRule="auto"/>
        <w:rPr>
          <w:sz w:val="20"/>
          <w:szCs w:val="20"/>
        </w:rPr>
      </w:pPr>
      <w:r w:rsidRPr="00377016">
        <w:rPr>
          <w:sz w:val="20"/>
          <w:szCs w:val="20"/>
        </w:rPr>
        <w:t xml:space="preserve">Public and stakeholder engagement forms a vital part of </w:t>
      </w:r>
      <w:r w:rsidR="00C77B19">
        <w:rPr>
          <w:sz w:val="20"/>
          <w:szCs w:val="20"/>
        </w:rPr>
        <w:t>any policy development and, as such, Midlothian Council will open a consultation process on November 1</w:t>
      </w:r>
      <w:r w:rsidR="00C77B19" w:rsidRPr="00C77B19">
        <w:rPr>
          <w:sz w:val="20"/>
          <w:szCs w:val="20"/>
          <w:vertAlign w:val="superscript"/>
        </w:rPr>
        <w:t>st</w:t>
      </w:r>
      <w:r w:rsidR="002A5964">
        <w:rPr>
          <w:sz w:val="20"/>
          <w:szCs w:val="20"/>
        </w:rPr>
        <w:t>.</w:t>
      </w:r>
    </w:p>
    <w:p w14:paraId="7890DBBD" w14:textId="77777777" w:rsidR="00A877B6" w:rsidRPr="00377016" w:rsidRDefault="00A877B6" w:rsidP="00A877B6">
      <w:pPr>
        <w:pStyle w:val="Heading2"/>
        <w:rPr>
          <w:sz w:val="32"/>
          <w:szCs w:val="32"/>
        </w:rPr>
      </w:pPr>
      <w:r w:rsidRPr="00377016">
        <w:rPr>
          <w:sz w:val="32"/>
          <w:szCs w:val="32"/>
        </w:rPr>
        <w:t>How you can help</w:t>
      </w:r>
    </w:p>
    <w:p w14:paraId="404E6EA0" w14:textId="4C50D8AC" w:rsidR="00364A70" w:rsidRDefault="00C77B19" w:rsidP="00377016">
      <w:pPr>
        <w:pStyle w:val="BodyText"/>
        <w:spacing w:line="276" w:lineRule="auto"/>
        <w:rPr>
          <w:sz w:val="20"/>
          <w:szCs w:val="20"/>
        </w:rPr>
      </w:pPr>
      <w:r>
        <w:rPr>
          <w:sz w:val="20"/>
          <w:szCs w:val="20"/>
        </w:rPr>
        <w:t xml:space="preserve">Midlothian Council </w:t>
      </w:r>
      <w:r w:rsidR="00A877B6" w:rsidRPr="00377016">
        <w:rPr>
          <w:sz w:val="20"/>
          <w:szCs w:val="20"/>
        </w:rPr>
        <w:t xml:space="preserve">would like to receive feedback you may have </w:t>
      </w:r>
      <w:r>
        <w:rPr>
          <w:sz w:val="20"/>
          <w:szCs w:val="20"/>
        </w:rPr>
        <w:t xml:space="preserve">in relation to </w:t>
      </w:r>
      <w:r w:rsidR="00364A70">
        <w:rPr>
          <w:sz w:val="20"/>
          <w:szCs w:val="20"/>
        </w:rPr>
        <w:t>the speed limit policy, with particular focus on the following elements:</w:t>
      </w:r>
    </w:p>
    <w:p w14:paraId="7FA52E31" w14:textId="78723A19" w:rsidR="00364A70" w:rsidRPr="00364A70" w:rsidRDefault="00C77B19" w:rsidP="00364A70">
      <w:pPr>
        <w:pStyle w:val="ListBullet"/>
        <w:rPr>
          <w:sz w:val="20"/>
          <w:szCs w:val="20"/>
        </w:rPr>
      </w:pPr>
      <w:r w:rsidRPr="00364A70">
        <w:rPr>
          <w:sz w:val="20"/>
          <w:szCs w:val="20"/>
        </w:rPr>
        <w:t>existing speed limits</w:t>
      </w:r>
      <w:r w:rsidR="00364A70">
        <w:rPr>
          <w:sz w:val="20"/>
          <w:szCs w:val="20"/>
        </w:rPr>
        <w:t xml:space="preserve"> in your local area</w:t>
      </w:r>
    </w:p>
    <w:p w14:paraId="5E817C7A" w14:textId="77777777" w:rsidR="00364A70" w:rsidRDefault="00364A70" w:rsidP="00364A70">
      <w:pPr>
        <w:pStyle w:val="ListBullet"/>
        <w:rPr>
          <w:sz w:val="20"/>
          <w:szCs w:val="20"/>
        </w:rPr>
      </w:pPr>
      <w:r>
        <w:rPr>
          <w:sz w:val="20"/>
          <w:szCs w:val="20"/>
        </w:rPr>
        <w:t>implementation of 20mph speed limits in towns, villages and smaller settlements</w:t>
      </w:r>
    </w:p>
    <w:p w14:paraId="160EAA8B" w14:textId="67BECD0A" w:rsidR="00C77B19" w:rsidRPr="00364A70" w:rsidRDefault="00364A70" w:rsidP="00364A70">
      <w:pPr>
        <w:pStyle w:val="ListBullet"/>
        <w:rPr>
          <w:sz w:val="20"/>
          <w:szCs w:val="20"/>
        </w:rPr>
      </w:pPr>
      <w:r>
        <w:rPr>
          <w:sz w:val="20"/>
          <w:szCs w:val="20"/>
        </w:rPr>
        <w:t>speed limits on higher speeds roads and how these impact road safety and access to active travel</w:t>
      </w:r>
      <w:r w:rsidRPr="00364A70">
        <w:rPr>
          <w:sz w:val="20"/>
          <w:szCs w:val="20"/>
        </w:rPr>
        <w:t xml:space="preserve"> </w:t>
      </w:r>
      <w:r w:rsidR="00C77B19" w:rsidRPr="00364A70">
        <w:rPr>
          <w:sz w:val="20"/>
          <w:szCs w:val="20"/>
        </w:rPr>
        <w:t xml:space="preserve">  </w:t>
      </w:r>
    </w:p>
    <w:p w14:paraId="14FB1A2B" w14:textId="6C1D81C0" w:rsidR="00C77B19" w:rsidRDefault="00A877B6" w:rsidP="00364A70">
      <w:pPr>
        <w:pStyle w:val="BodyText"/>
        <w:spacing w:before="240" w:line="276" w:lineRule="auto"/>
        <w:rPr>
          <w:rFonts w:cs="Arial"/>
          <w:sz w:val="20"/>
          <w:szCs w:val="20"/>
        </w:rPr>
      </w:pPr>
      <w:r w:rsidRPr="00377016">
        <w:rPr>
          <w:sz w:val="20"/>
          <w:szCs w:val="20"/>
        </w:rPr>
        <w:t xml:space="preserve">Comments can be submitted via the </w:t>
      </w:r>
      <w:r w:rsidRPr="00377016">
        <w:rPr>
          <w:b/>
          <w:bCs/>
          <w:sz w:val="20"/>
          <w:szCs w:val="20"/>
        </w:rPr>
        <w:t>Placecheck Tool</w:t>
      </w:r>
      <w:r w:rsidRPr="00377016">
        <w:rPr>
          <w:sz w:val="20"/>
          <w:szCs w:val="20"/>
        </w:rPr>
        <w:t xml:space="preserve"> available at:</w:t>
      </w:r>
      <w:r w:rsidRPr="00377016">
        <w:rPr>
          <w:rFonts w:cs="Arial"/>
          <w:sz w:val="20"/>
          <w:szCs w:val="20"/>
        </w:rPr>
        <w:t xml:space="preserve"> </w:t>
      </w:r>
    </w:p>
    <w:p w14:paraId="430799F6" w14:textId="77777777" w:rsidR="00364A70" w:rsidRDefault="00364A70" w:rsidP="00364A70">
      <w:pPr>
        <w:pStyle w:val="BodyText"/>
        <w:spacing w:before="240" w:line="276" w:lineRule="auto"/>
        <w:rPr>
          <w:rFonts w:cs="Arial"/>
          <w:sz w:val="20"/>
          <w:szCs w:val="20"/>
        </w:rPr>
      </w:pPr>
    </w:p>
    <w:p w14:paraId="1D237D50" w14:textId="64B91B69" w:rsidR="00A877B6" w:rsidRPr="00377016" w:rsidRDefault="00A877B6" w:rsidP="00377016">
      <w:pPr>
        <w:pStyle w:val="BodyText"/>
        <w:spacing w:line="276" w:lineRule="auto"/>
        <w:rPr>
          <w:rFonts w:ascii="Calibri" w:eastAsia="Calibri" w:hAnsi="Calibri" w:cs="Calibri"/>
          <w:sz w:val="20"/>
          <w:szCs w:val="20"/>
        </w:rPr>
      </w:pPr>
      <w:r w:rsidRPr="00377016">
        <w:rPr>
          <w:sz w:val="20"/>
          <w:szCs w:val="20"/>
        </w:rPr>
        <w:t>The tool allows comments to be added using an online map of the study area. Community Councils are also being contacted to promote the study and will be encouraged to access the Tool.</w:t>
      </w:r>
    </w:p>
    <w:p w14:paraId="74513573" w14:textId="77777777" w:rsidR="00A877B6" w:rsidRPr="00377016" w:rsidRDefault="00A877B6" w:rsidP="00A877B6">
      <w:pPr>
        <w:pStyle w:val="Heading2"/>
        <w:rPr>
          <w:sz w:val="32"/>
          <w:szCs w:val="32"/>
        </w:rPr>
      </w:pPr>
      <w:r w:rsidRPr="00377016">
        <w:rPr>
          <w:sz w:val="32"/>
          <w:szCs w:val="32"/>
        </w:rPr>
        <w:t>Timescales</w:t>
      </w:r>
    </w:p>
    <w:p w14:paraId="6A7C6AD8" w14:textId="64DAC275" w:rsidR="00A877B6" w:rsidRPr="00377016" w:rsidRDefault="00A877B6" w:rsidP="00377016">
      <w:pPr>
        <w:pStyle w:val="BodyText"/>
        <w:spacing w:line="276" w:lineRule="auto"/>
        <w:rPr>
          <w:sz w:val="20"/>
          <w:szCs w:val="20"/>
        </w:rPr>
      </w:pPr>
      <w:r w:rsidRPr="00377016">
        <w:rPr>
          <w:sz w:val="20"/>
          <w:szCs w:val="20"/>
        </w:rPr>
        <w:t>A public and stakeholder consultation will run from November 1st until November 29</w:t>
      </w:r>
      <w:r w:rsidRPr="00377016">
        <w:rPr>
          <w:sz w:val="20"/>
          <w:szCs w:val="20"/>
          <w:vertAlign w:val="superscript"/>
        </w:rPr>
        <w:t>th</w:t>
      </w:r>
      <w:r w:rsidR="002A5964" w:rsidRPr="00377016">
        <w:rPr>
          <w:sz w:val="20"/>
          <w:szCs w:val="20"/>
        </w:rPr>
        <w:t>, 2022</w:t>
      </w:r>
      <w:r w:rsidRPr="00377016">
        <w:rPr>
          <w:sz w:val="20"/>
          <w:szCs w:val="20"/>
        </w:rPr>
        <w:t>, allowing a four-week consultation period.</w:t>
      </w:r>
    </w:p>
    <w:p w14:paraId="56714EF5" w14:textId="029D0E86" w:rsidR="00C77B19" w:rsidRPr="00C77B19" w:rsidRDefault="00A877B6" w:rsidP="00377016">
      <w:pPr>
        <w:pStyle w:val="BodyText"/>
        <w:spacing w:line="276" w:lineRule="auto"/>
        <w:rPr>
          <w:sz w:val="20"/>
          <w:szCs w:val="20"/>
        </w:rPr>
      </w:pPr>
      <w:r w:rsidRPr="00377016">
        <w:rPr>
          <w:sz w:val="20"/>
          <w:szCs w:val="20"/>
        </w:rPr>
        <w:t xml:space="preserve">If you have any queries, please contact </w:t>
      </w:r>
      <w:r w:rsidR="00C77B19">
        <w:rPr>
          <w:sz w:val="20"/>
          <w:szCs w:val="20"/>
        </w:rPr>
        <w:t xml:space="preserve">the AECOM project team at </w:t>
      </w:r>
      <w:hyperlink r:id="rId9" w:history="1">
        <w:r w:rsidR="00364A70" w:rsidRPr="001C16A7">
          <w:rPr>
            <w:rStyle w:val="Hyperlink"/>
            <w:sz w:val="20"/>
            <w:szCs w:val="20"/>
          </w:rPr>
          <w:t>midlothianspeedpolicy@aecom.com</w:t>
        </w:r>
      </w:hyperlink>
    </w:p>
    <w:p w14:paraId="43435D53" w14:textId="77777777" w:rsidR="00A877B6" w:rsidRDefault="00A877B6" w:rsidP="00A877B6">
      <w:pPr>
        <w:jc w:val="both"/>
        <w:rPr>
          <w:rFonts w:ascii="Arial" w:hAnsi="Arial" w:cs="Arial"/>
          <w:b/>
          <w:bCs/>
          <w:sz w:val="24"/>
          <w:szCs w:val="24"/>
        </w:rPr>
      </w:pPr>
    </w:p>
    <w:p w14:paraId="0F039932" w14:textId="5FDA4CD0" w:rsidR="00893287" w:rsidRDefault="00893287" w:rsidP="00A877B6">
      <w:pPr>
        <w:pStyle w:val="BodyText"/>
      </w:pPr>
    </w:p>
    <w:sectPr w:rsidR="00893287" w:rsidSect="00816035">
      <w:headerReference w:type="default" r:id="rId10"/>
      <w:footerReference w:type="default" r:id="rId11"/>
      <w:headerReference w:type="first" r:id="rId12"/>
      <w:footerReference w:type="first" r:id="rId13"/>
      <w:type w:val="continuous"/>
      <w:pgSz w:w="11906" w:h="16838" w:code="9"/>
      <w:pgMar w:top="1418" w:right="1134" w:bottom="1135" w:left="1134" w:header="68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0446D" w14:textId="77777777" w:rsidR="000F351C" w:rsidRDefault="000F351C" w:rsidP="003403C0">
      <w:pPr>
        <w:spacing w:line="240" w:lineRule="auto"/>
      </w:pPr>
      <w:r>
        <w:separator/>
      </w:r>
    </w:p>
  </w:endnote>
  <w:endnote w:type="continuationSeparator" w:id="0">
    <w:p w14:paraId="133159C9" w14:textId="77777777" w:rsidR="000F351C" w:rsidRDefault="000F351C" w:rsidP="00340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658E" w14:textId="7F88014D" w:rsidR="00887B59" w:rsidRPr="00AA628D" w:rsidRDefault="00887B59" w:rsidP="00AA628D">
    <w:pPr>
      <w:pStyle w:val="Footer"/>
      <w:jc w:val="right"/>
    </w:pPr>
    <w:r>
      <w:fldChar w:fldCharType="begin"/>
    </w:r>
    <w:r>
      <w:instrText xml:space="preserve"> page </w:instrText>
    </w:r>
    <w:r>
      <w:fldChar w:fldCharType="separate"/>
    </w:r>
    <w:r w:rsidR="00513A7E">
      <w:t>3</w:t>
    </w:r>
    <w:r>
      <w:fldChar w:fldCharType="end"/>
    </w:r>
    <w:r>
      <w:t>/</w:t>
    </w:r>
    <w:r>
      <w:rPr>
        <w:noProof w:val="0"/>
      </w:rPr>
      <w:fldChar w:fldCharType="begin"/>
    </w:r>
    <w:r>
      <w:instrText xml:space="preserve"> numpages </w:instrText>
    </w:r>
    <w:r>
      <w:rPr>
        <w:noProof w:val="0"/>
      </w:rPr>
      <w:fldChar w:fldCharType="separate"/>
    </w:r>
    <w:r w:rsidR="00513A7E">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5F13" w14:textId="1C88346F" w:rsidR="00887B59" w:rsidRDefault="00887B59" w:rsidP="003A4209">
    <w:pPr>
      <w:pStyle w:val="Footer"/>
      <w:jc w:val="right"/>
    </w:pPr>
    <w:r>
      <w:fldChar w:fldCharType="begin"/>
    </w:r>
    <w:r>
      <w:instrText xml:space="preserve"> page </w:instrText>
    </w:r>
    <w:r>
      <w:fldChar w:fldCharType="separate"/>
    </w:r>
    <w:r w:rsidR="00513A7E">
      <w:t>1</w:t>
    </w:r>
    <w:r>
      <w:fldChar w:fldCharType="end"/>
    </w:r>
    <w:r>
      <w:t>/</w:t>
    </w:r>
    <w:r>
      <w:rPr>
        <w:noProof w:val="0"/>
      </w:rPr>
      <w:fldChar w:fldCharType="begin"/>
    </w:r>
    <w:r>
      <w:instrText xml:space="preserve"> numpages </w:instrText>
    </w:r>
    <w:r>
      <w:rPr>
        <w:noProof w:val="0"/>
      </w:rPr>
      <w:fldChar w:fldCharType="separate"/>
    </w:r>
    <w:r w:rsidR="00513A7E">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037A" w14:textId="77777777" w:rsidR="000F351C" w:rsidRDefault="000F351C" w:rsidP="003403C0">
      <w:pPr>
        <w:spacing w:line="240" w:lineRule="auto"/>
      </w:pPr>
      <w:r>
        <w:separator/>
      </w:r>
    </w:p>
  </w:footnote>
  <w:footnote w:type="continuationSeparator" w:id="0">
    <w:p w14:paraId="2563758B" w14:textId="77777777" w:rsidR="000F351C" w:rsidRDefault="000F351C" w:rsidP="00340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B652" w14:textId="77777777" w:rsidR="00887B59" w:rsidRDefault="00887B59" w:rsidP="006A4118">
    <w:pPr>
      <w:pStyle w:val="Header"/>
      <w:jc w:val="right"/>
    </w:pPr>
    <w:r>
      <w:rPr>
        <w:lang w:eastAsia="en-GB"/>
      </w:rPr>
      <w:fldChar w:fldCharType="begin"/>
    </w:r>
    <w:r>
      <w:rPr>
        <w:lang w:eastAsia="en-GB"/>
      </w:rPr>
      <w:instrText xml:space="preserve"> ref Logo </w:instrText>
    </w:r>
    <w:r>
      <w:rPr>
        <w:lang w:eastAsia="en-GB"/>
      </w:rPr>
      <w:fldChar w:fldCharType="separate"/>
    </w:r>
    <w:r w:rsidR="00A877B6" w:rsidRPr="00F2472C">
      <w:rPr>
        <w:lang w:eastAsia="en-GB"/>
      </w:rPr>
      <w:drawing>
        <wp:inline distT="0" distB="0" distL="0" distR="0" wp14:anchorId="1A8B13BF" wp14:editId="64813690">
          <wp:extent cx="888644" cy="199440"/>
          <wp:effectExtent l="0" t="0" r="6985" b="0"/>
          <wp:docPr id="19" name="Graphic 19" descr="AE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ECOM Logo"/>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88644" cy="199440"/>
                  </a:xfrm>
                  <a:prstGeom prst="rect">
                    <a:avLst/>
                  </a:prstGeom>
                </pic:spPr>
              </pic:pic>
            </a:graphicData>
          </a:graphic>
        </wp:inline>
      </w:drawing>
    </w:r>
    <w:r>
      <w:rPr>
        <w:lang w:eastAsia="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209F" w14:textId="77777777" w:rsidR="00887B59" w:rsidRDefault="00A877B6" w:rsidP="00893287">
    <w:pPr>
      <w:pStyle w:val="Header"/>
      <w:jc w:val="right"/>
    </w:pPr>
    <w:bookmarkStart w:id="2" w:name="Logo"/>
    <w:r>
      <w:rPr>
        <w:lang w:eastAsia="en-GB"/>
      </w:rPr>
      <w:drawing>
        <wp:anchor distT="0" distB="0" distL="114300" distR="114300" simplePos="0" relativeHeight="251659264" behindDoc="0" locked="0" layoutInCell="1" allowOverlap="1" wp14:anchorId="29D896C8" wp14:editId="0F88E307">
          <wp:simplePos x="0" y="0"/>
          <wp:positionH relativeFrom="column">
            <wp:posOffset>-57150</wp:posOffset>
          </wp:positionH>
          <wp:positionV relativeFrom="paragraph">
            <wp:posOffset>-219710</wp:posOffset>
          </wp:positionV>
          <wp:extent cx="612476" cy="612476"/>
          <wp:effectExtent l="0" t="0" r="0" b="0"/>
          <wp:wrapNone/>
          <wp:docPr id="20" name="Picture 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76" cy="612476"/>
                  </a:xfrm>
                  <a:prstGeom prst="rect">
                    <a:avLst/>
                  </a:prstGeom>
                  <a:noFill/>
                </pic:spPr>
              </pic:pic>
            </a:graphicData>
          </a:graphic>
          <wp14:sizeRelH relativeFrom="page">
            <wp14:pctWidth>0</wp14:pctWidth>
          </wp14:sizeRelH>
          <wp14:sizeRelV relativeFrom="page">
            <wp14:pctHeight>0</wp14:pctHeight>
          </wp14:sizeRelV>
        </wp:anchor>
      </w:drawing>
    </w:r>
    <w:r w:rsidRPr="00F2472C">
      <w:rPr>
        <w:lang w:eastAsia="en-GB"/>
      </w:rPr>
      <w:drawing>
        <wp:inline distT="0" distB="0" distL="0" distR="0" wp14:anchorId="7369B1F5" wp14:editId="38DCFF1D">
          <wp:extent cx="888644" cy="199440"/>
          <wp:effectExtent l="0" t="0" r="6985" b="0"/>
          <wp:docPr id="21" name="Graphic 21" descr="AE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ECOM Logo"/>
                  <pic:cNvPicPr/>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888644" cy="199440"/>
                  </a:xfrm>
                  <a:prstGeom prst="rect">
                    <a:avLst/>
                  </a:prstGeom>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DAF6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9AB9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2EC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2858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B4F9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83B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A89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08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AB3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6A9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D411C"/>
    <w:multiLevelType w:val="multilevel"/>
    <w:tmpl w:val="736ECABA"/>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color w:val="auto"/>
      </w:rPr>
    </w:lvl>
  </w:abstractNum>
  <w:abstractNum w:abstractNumId="11"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C374F1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B3271D"/>
    <w:multiLevelType w:val="multilevel"/>
    <w:tmpl w:val="B154761C"/>
    <w:lvl w:ilvl="0">
      <w:start w:val="1"/>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AD462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8B00A2"/>
    <w:multiLevelType w:val="multilevel"/>
    <w:tmpl w:val="DB3C37A8"/>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7"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19" w15:restartNumberingAfterBreak="0">
    <w:nsid w:val="51880F48"/>
    <w:multiLevelType w:val="multilevel"/>
    <w:tmpl w:val="6A40A2D2"/>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0" w15:restartNumberingAfterBreak="0">
    <w:nsid w:val="56C220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BB7A9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9A027C"/>
    <w:multiLevelType w:val="multilevel"/>
    <w:tmpl w:val="8DE8603A"/>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425"/>
        </w:tabs>
        <w:ind w:left="851" w:hanging="426"/>
      </w:pPr>
      <w:rPr>
        <w:rFonts w:hint="default"/>
      </w:rPr>
    </w:lvl>
    <w:lvl w:ilvl="2">
      <w:start w:val="1"/>
      <w:numFmt w:val="lowerRoman"/>
      <w:pStyle w:val="ListNumber3"/>
      <w:lvlText w:val="%3."/>
      <w:lvlJc w:val="left"/>
      <w:pPr>
        <w:tabs>
          <w:tab w:val="num" w:pos="851"/>
        </w:tabs>
        <w:ind w:left="1276" w:hanging="425"/>
      </w:pPr>
      <w:rPr>
        <w:rFonts w:hint="default"/>
      </w:rPr>
    </w:lvl>
    <w:lvl w:ilvl="3">
      <w:start w:val="1"/>
      <w:numFmt w:val="decimal"/>
      <w:lvlText w:val="%4."/>
      <w:lvlJc w:val="left"/>
      <w:pPr>
        <w:tabs>
          <w:tab w:val="num" w:pos="1431"/>
        </w:tabs>
        <w:ind w:left="425" w:hanging="425"/>
      </w:pPr>
      <w:rPr>
        <w:rFonts w:hint="default"/>
      </w:rPr>
    </w:lvl>
    <w:lvl w:ilvl="4">
      <w:start w:val="1"/>
      <w:numFmt w:val="lowerLetter"/>
      <w:lvlText w:val="%5."/>
      <w:lvlJc w:val="left"/>
      <w:pPr>
        <w:tabs>
          <w:tab w:val="num" w:pos="1788"/>
        </w:tabs>
        <w:ind w:left="425" w:hanging="425"/>
      </w:pPr>
      <w:rPr>
        <w:rFonts w:hint="default"/>
      </w:rPr>
    </w:lvl>
    <w:lvl w:ilvl="5">
      <w:start w:val="1"/>
      <w:numFmt w:val="lowerRoman"/>
      <w:lvlText w:val="%6."/>
      <w:lvlJc w:val="right"/>
      <w:pPr>
        <w:tabs>
          <w:tab w:val="num" w:pos="2145"/>
        </w:tabs>
        <w:ind w:left="425" w:hanging="425"/>
      </w:pPr>
      <w:rPr>
        <w:rFonts w:hint="default"/>
      </w:rPr>
    </w:lvl>
    <w:lvl w:ilvl="6">
      <w:start w:val="1"/>
      <w:numFmt w:val="decimal"/>
      <w:lvlText w:val="%7."/>
      <w:lvlJc w:val="left"/>
      <w:pPr>
        <w:tabs>
          <w:tab w:val="num" w:pos="2502"/>
        </w:tabs>
        <w:ind w:left="425" w:hanging="425"/>
      </w:pPr>
      <w:rPr>
        <w:rFonts w:hint="default"/>
      </w:rPr>
    </w:lvl>
    <w:lvl w:ilvl="7">
      <w:start w:val="1"/>
      <w:numFmt w:val="lowerLetter"/>
      <w:lvlText w:val="%8."/>
      <w:lvlJc w:val="left"/>
      <w:pPr>
        <w:tabs>
          <w:tab w:val="num" w:pos="2859"/>
        </w:tabs>
        <w:ind w:left="425" w:hanging="425"/>
      </w:pPr>
      <w:rPr>
        <w:rFonts w:hint="default"/>
      </w:rPr>
    </w:lvl>
    <w:lvl w:ilvl="8">
      <w:start w:val="1"/>
      <w:numFmt w:val="lowerRoman"/>
      <w:lvlText w:val="%9."/>
      <w:lvlJc w:val="right"/>
      <w:pPr>
        <w:tabs>
          <w:tab w:val="num" w:pos="3216"/>
        </w:tabs>
        <w:ind w:left="425" w:hanging="425"/>
      </w:pPr>
      <w:rPr>
        <w:rFonts w:hint="default"/>
      </w:rPr>
    </w:lvl>
  </w:abstractNum>
  <w:abstractNum w:abstractNumId="23" w15:restartNumberingAfterBreak="0">
    <w:nsid w:val="6ECD7648"/>
    <w:multiLevelType w:val="multilevel"/>
    <w:tmpl w:val="447842F4"/>
    <w:lvl w:ilvl="0">
      <w:start w:val="1"/>
      <w:numFmt w:val="none"/>
      <w:lvlRestart w:val="0"/>
      <w:pStyle w:val="Heading1"/>
      <w:suff w:val="nothing"/>
      <w:lvlText w:val="%1"/>
      <w:lvlJc w:val="left"/>
      <w:pPr>
        <w:ind w:left="0" w:firstLine="0"/>
      </w:pPr>
    </w:lvl>
    <w:lvl w:ilvl="1">
      <w:start w:val="1"/>
      <w:numFmt w:val="none"/>
      <w:pStyle w:val="Heading2"/>
      <w:suff w:val="nothing"/>
      <w:lvlText w:val="%1"/>
      <w:lvlJc w:val="left"/>
      <w:pPr>
        <w:ind w:left="0" w:firstLine="0"/>
      </w:pPr>
    </w:lvl>
    <w:lvl w:ilvl="2">
      <w:start w:val="1"/>
      <w:numFmt w:val="none"/>
      <w:pStyle w:val="Heading3"/>
      <w:suff w:val="nothing"/>
      <w:lvlText w:val="%1"/>
      <w:lvlJc w:val="left"/>
      <w:pPr>
        <w:ind w:left="0" w:firstLine="0"/>
      </w:pPr>
    </w:lvl>
    <w:lvl w:ilvl="3">
      <w:start w:val="1"/>
      <w:numFmt w:val="none"/>
      <w:pStyle w:val="Heading4"/>
      <w:suff w:val="nothing"/>
      <w:lvlText w:val="%1"/>
      <w:lvlJc w:val="left"/>
      <w:pPr>
        <w:ind w:left="0" w:firstLine="0"/>
      </w:pPr>
    </w:lvl>
    <w:lvl w:ilvl="4">
      <w:start w:val="1"/>
      <w:numFmt w:val="none"/>
      <w:pStyle w:val="Heading5"/>
      <w:suff w:val="nothing"/>
      <w:lvlText w:val="%1"/>
      <w:lvlJc w:val="left"/>
      <w:pPr>
        <w:ind w:left="0" w:firstLine="0"/>
      </w:pPr>
    </w:lvl>
    <w:lvl w:ilvl="5">
      <w:start w:val="1"/>
      <w:numFmt w:val="none"/>
      <w:pStyle w:val="Heading6"/>
      <w:suff w:val="nothing"/>
      <w:lvlText w:val="%1"/>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8"/>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6EFE498B"/>
    <w:multiLevelType w:val="multilevel"/>
    <w:tmpl w:val="E486748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0" w:hanging="425"/>
      </w:pPr>
      <w:rPr>
        <w:rFonts w:ascii="Calibri" w:hAnsi="Calibri" w:hint="default"/>
        <w:color w:val="auto"/>
      </w:rPr>
    </w:lvl>
    <w:lvl w:ilvl="2">
      <w:start w:val="1"/>
      <w:numFmt w:val="bullet"/>
      <w:pStyle w:val="ListBullet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color w:val="auto"/>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color w:val="auto"/>
      </w:rPr>
    </w:lvl>
  </w:abstractNum>
  <w:abstractNum w:abstractNumId="25" w15:restartNumberingAfterBreak="0">
    <w:nsid w:val="775A79B1"/>
    <w:multiLevelType w:val="multilevel"/>
    <w:tmpl w:val="4E92C69C"/>
    <w:name w:val="AECOM Outline numbering"/>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15"/>
  </w:num>
  <w:num w:numId="12">
    <w:abstractNumId w:val="11"/>
  </w:num>
  <w:num w:numId="13">
    <w:abstractNumId w:val="18"/>
  </w:num>
  <w:num w:numId="14">
    <w:abstractNumId w:val="19"/>
  </w:num>
  <w:num w:numId="15">
    <w:abstractNumId w:val="15"/>
  </w:num>
  <w:num w:numId="16">
    <w:abstractNumId w:val="18"/>
  </w:num>
  <w:num w:numId="17">
    <w:abstractNumId w:val="18"/>
  </w:num>
  <w:num w:numId="18">
    <w:abstractNumId w:val="18"/>
  </w:num>
  <w:num w:numId="19">
    <w:abstractNumId w:val="19"/>
  </w:num>
  <w:num w:numId="20">
    <w:abstractNumId w:val="19"/>
  </w:num>
  <w:num w:numId="21">
    <w:abstractNumId w:val="19"/>
  </w:num>
  <w:num w:numId="22">
    <w:abstractNumId w:val="25"/>
  </w:num>
  <w:num w:numId="23">
    <w:abstractNumId w:val="18"/>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2"/>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4"/>
  </w:num>
  <w:num w:numId="42">
    <w:abstractNumId w:val="21"/>
  </w:num>
  <w:num w:numId="43">
    <w:abstractNumId w:val="12"/>
  </w:num>
  <w:num w:numId="44">
    <w:abstractNumId w:val="13"/>
  </w:num>
  <w:num w:numId="45">
    <w:abstractNumId w:val="23"/>
  </w:num>
  <w:num w:numId="46">
    <w:abstractNumId w:val="10"/>
  </w:num>
  <w:num w:numId="47">
    <w:abstractNumId w:val="23"/>
  </w:num>
  <w:num w:numId="48">
    <w:abstractNumId w:val="23"/>
  </w:num>
  <w:num w:numId="49">
    <w:abstractNumId w:val="23"/>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TextLanguage_ListCount" w:val="0"/>
    <w:docVar w:name="cbTextLanguage_ListIndex" w:val="-1"/>
    <w:docVar w:name="chkSaveFooterDetails" w:val="0"/>
    <w:docVar w:name="chkSaveOfficeAddress" w:val="0"/>
    <w:docVar w:name="optA3Landscape" w:val="0"/>
    <w:docVar w:name="optA4Landscape" w:val="0"/>
    <w:docVar w:name="optA4Portrait" w:val="-1"/>
    <w:docVar w:name="optAA1column" w:val="-1"/>
    <w:docVar w:name="optAA2column" w:val="0"/>
    <w:docVar w:name="optAA3column" w:val="0"/>
    <w:docVar w:name="optArcUp" w:val="0"/>
    <w:docVar w:name="optChangeFontAECOMSans" w:val="0"/>
    <w:docVar w:name="optChangeFontArial" w:val="-1"/>
    <w:docVar w:name="optFont10" w:val="0"/>
    <w:docVar w:name="optFont11" w:val="0"/>
    <w:docVar w:name="optFont12" w:val="0"/>
    <w:docVar w:name="optFont9" w:val="-1"/>
    <w:docVar w:name="optFontAccessibility" w:val="0"/>
    <w:docVar w:name="optHeading1Font18" w:val="0"/>
    <w:docVar w:name="optHeading1Font21" w:val="0"/>
    <w:docVar w:name="optHeading1Font24" w:val="-1"/>
    <w:docVar w:name="optLogo" w:val="-1"/>
    <w:docVar w:name="optNoLogo" w:val="0"/>
    <w:docVar w:name="optNumberedHeadings" w:val="0"/>
    <w:docVar w:name="optNumberedHeadingsParagraphs" w:val="0"/>
    <w:docVar w:name="optUnNumberedHeadings" w:val="-1"/>
    <w:docVar w:name="optUSLetterLandscape" w:val="0"/>
    <w:docVar w:name="optUSLetterPortrait" w:val="0"/>
    <w:docVar w:name="RERUN" w:val="1"/>
    <w:docVar w:name="SelectedCountry" w:val="1"/>
    <w:docVar w:name="SelectedEntity" w:val="1"/>
    <w:docVar w:name="SelectedGeo" w:val="0"/>
    <w:docVar w:name="SelectedLanguage" w:val="0"/>
    <w:docVar w:name="SelectedOffice" w:val="23"/>
    <w:docVar w:name="SelectedPageLayout" w:val="3"/>
    <w:docVar w:name="SelectedRegion" w:val="1"/>
    <w:docVar w:name="tbDate" w:val="27 October 2022"/>
    <w:docVar w:name="tbFooterDetails" w:val="AECOM Limited registered in England &amp; Wales, company number 1846493._x000d__x000a_AECOM House, 63-77 Victoria Street, St Albans, Hertfordshire, AL1 3ER"/>
    <w:docVar w:name="tbOfficeAddress" w:val="AECOM Limited_x000d__x000a_7th Floor, Aurora_x000d__x000a_120 Bothwell Street_x000d__x000a_Glasgow G2 7JS_x000d__x000a_United Kingdom_x000d__x000a__x000d__x000a_T: +44 141 248 0300_x000d__x000a_aecom.com"/>
    <w:docVar w:name="TranslateChart" w:val="Chart"/>
    <w:docVar w:name="TranslateFigure" w:val="Figure"/>
    <w:docVar w:name="TranslateTable" w:val="Table"/>
  </w:docVars>
  <w:rsids>
    <w:rsidRoot w:val="000F351C"/>
    <w:rsid w:val="0000567F"/>
    <w:rsid w:val="00020071"/>
    <w:rsid w:val="00023BF4"/>
    <w:rsid w:val="00024603"/>
    <w:rsid w:val="00026F9A"/>
    <w:rsid w:val="000309AF"/>
    <w:rsid w:val="000312F1"/>
    <w:rsid w:val="00034E38"/>
    <w:rsid w:val="0004006A"/>
    <w:rsid w:val="00040798"/>
    <w:rsid w:val="00054F7D"/>
    <w:rsid w:val="00067163"/>
    <w:rsid w:val="000745A4"/>
    <w:rsid w:val="000757A6"/>
    <w:rsid w:val="00082594"/>
    <w:rsid w:val="00096A50"/>
    <w:rsid w:val="00097887"/>
    <w:rsid w:val="000C4893"/>
    <w:rsid w:val="000C5B15"/>
    <w:rsid w:val="000D0060"/>
    <w:rsid w:val="000D0F8F"/>
    <w:rsid w:val="000D3142"/>
    <w:rsid w:val="000D4D55"/>
    <w:rsid w:val="000D6120"/>
    <w:rsid w:val="000E1A23"/>
    <w:rsid w:val="000E5190"/>
    <w:rsid w:val="000F351C"/>
    <w:rsid w:val="000F37AA"/>
    <w:rsid w:val="000F5336"/>
    <w:rsid w:val="001001C3"/>
    <w:rsid w:val="00105845"/>
    <w:rsid w:val="00111433"/>
    <w:rsid w:val="00132010"/>
    <w:rsid w:val="00142FA6"/>
    <w:rsid w:val="00145502"/>
    <w:rsid w:val="001506BD"/>
    <w:rsid w:val="00156629"/>
    <w:rsid w:val="00161E98"/>
    <w:rsid w:val="001725E0"/>
    <w:rsid w:val="00181A17"/>
    <w:rsid w:val="00186702"/>
    <w:rsid w:val="0019580A"/>
    <w:rsid w:val="001963B9"/>
    <w:rsid w:val="001A23D4"/>
    <w:rsid w:val="001A5319"/>
    <w:rsid w:val="001A7752"/>
    <w:rsid w:val="001B14A6"/>
    <w:rsid w:val="001C53FB"/>
    <w:rsid w:val="001D2B8E"/>
    <w:rsid w:val="001E0ECF"/>
    <w:rsid w:val="001E58E1"/>
    <w:rsid w:val="001F11A1"/>
    <w:rsid w:val="001F35B5"/>
    <w:rsid w:val="00202539"/>
    <w:rsid w:val="002038A7"/>
    <w:rsid w:val="00204571"/>
    <w:rsid w:val="00207666"/>
    <w:rsid w:val="00233E62"/>
    <w:rsid w:val="0024744B"/>
    <w:rsid w:val="00255091"/>
    <w:rsid w:val="0026762A"/>
    <w:rsid w:val="00267DB2"/>
    <w:rsid w:val="00270D35"/>
    <w:rsid w:val="00274258"/>
    <w:rsid w:val="0027630F"/>
    <w:rsid w:val="00281F0A"/>
    <w:rsid w:val="00283E74"/>
    <w:rsid w:val="002863BC"/>
    <w:rsid w:val="0029298D"/>
    <w:rsid w:val="002A31BE"/>
    <w:rsid w:val="002A5964"/>
    <w:rsid w:val="002A7318"/>
    <w:rsid w:val="002C02C3"/>
    <w:rsid w:val="002C0F19"/>
    <w:rsid w:val="002C6D7D"/>
    <w:rsid w:val="002D2F92"/>
    <w:rsid w:val="002D642D"/>
    <w:rsid w:val="002E0E2F"/>
    <w:rsid w:val="002F010A"/>
    <w:rsid w:val="002F20E5"/>
    <w:rsid w:val="00307F8A"/>
    <w:rsid w:val="00311EEC"/>
    <w:rsid w:val="0031400D"/>
    <w:rsid w:val="00315D0A"/>
    <w:rsid w:val="00317C38"/>
    <w:rsid w:val="0032736F"/>
    <w:rsid w:val="00337BDC"/>
    <w:rsid w:val="003403C0"/>
    <w:rsid w:val="00344152"/>
    <w:rsid w:val="00345026"/>
    <w:rsid w:val="00345D5E"/>
    <w:rsid w:val="00346DF8"/>
    <w:rsid w:val="00351988"/>
    <w:rsid w:val="00363F46"/>
    <w:rsid w:val="00364A70"/>
    <w:rsid w:val="00377016"/>
    <w:rsid w:val="00386B20"/>
    <w:rsid w:val="00391789"/>
    <w:rsid w:val="003A4209"/>
    <w:rsid w:val="003B1B23"/>
    <w:rsid w:val="003B1B4E"/>
    <w:rsid w:val="003B35B2"/>
    <w:rsid w:val="003D1914"/>
    <w:rsid w:val="003E2BDE"/>
    <w:rsid w:val="003F20AB"/>
    <w:rsid w:val="00404BE5"/>
    <w:rsid w:val="004064DE"/>
    <w:rsid w:val="0041043A"/>
    <w:rsid w:val="00413648"/>
    <w:rsid w:val="0041553D"/>
    <w:rsid w:val="00423AF9"/>
    <w:rsid w:val="00425936"/>
    <w:rsid w:val="0042621D"/>
    <w:rsid w:val="0042749D"/>
    <w:rsid w:val="0043121B"/>
    <w:rsid w:val="004347EA"/>
    <w:rsid w:val="0044096C"/>
    <w:rsid w:val="00447AC0"/>
    <w:rsid w:val="00452247"/>
    <w:rsid w:val="00464BC1"/>
    <w:rsid w:val="00467039"/>
    <w:rsid w:val="00471594"/>
    <w:rsid w:val="004818D8"/>
    <w:rsid w:val="00482691"/>
    <w:rsid w:val="00483E82"/>
    <w:rsid w:val="00486740"/>
    <w:rsid w:val="00492DB2"/>
    <w:rsid w:val="004A43AD"/>
    <w:rsid w:val="004A76B3"/>
    <w:rsid w:val="004B4874"/>
    <w:rsid w:val="004D26AC"/>
    <w:rsid w:val="004D4A35"/>
    <w:rsid w:val="004D5E68"/>
    <w:rsid w:val="004E26C7"/>
    <w:rsid w:val="005025C1"/>
    <w:rsid w:val="00503490"/>
    <w:rsid w:val="00506652"/>
    <w:rsid w:val="005102A3"/>
    <w:rsid w:val="00513811"/>
    <w:rsid w:val="00513A7E"/>
    <w:rsid w:val="00530D54"/>
    <w:rsid w:val="00540443"/>
    <w:rsid w:val="005406BF"/>
    <w:rsid w:val="00543983"/>
    <w:rsid w:val="005450F6"/>
    <w:rsid w:val="00551E20"/>
    <w:rsid w:val="005534AE"/>
    <w:rsid w:val="0055690D"/>
    <w:rsid w:val="005606E1"/>
    <w:rsid w:val="00562E0E"/>
    <w:rsid w:val="0056355D"/>
    <w:rsid w:val="00563D3B"/>
    <w:rsid w:val="00567B50"/>
    <w:rsid w:val="00591C1A"/>
    <w:rsid w:val="0059393E"/>
    <w:rsid w:val="005B3E9A"/>
    <w:rsid w:val="005C0F04"/>
    <w:rsid w:val="005C1C18"/>
    <w:rsid w:val="005C26C4"/>
    <w:rsid w:val="005D2C1B"/>
    <w:rsid w:val="005E08F2"/>
    <w:rsid w:val="005E137C"/>
    <w:rsid w:val="005F38A8"/>
    <w:rsid w:val="005F7352"/>
    <w:rsid w:val="00612E67"/>
    <w:rsid w:val="00623BF6"/>
    <w:rsid w:val="00632163"/>
    <w:rsid w:val="006368DA"/>
    <w:rsid w:val="00640C70"/>
    <w:rsid w:val="0064142A"/>
    <w:rsid w:val="00643EA1"/>
    <w:rsid w:val="00654E00"/>
    <w:rsid w:val="00655083"/>
    <w:rsid w:val="0065674E"/>
    <w:rsid w:val="006614E9"/>
    <w:rsid w:val="0066405C"/>
    <w:rsid w:val="00664C90"/>
    <w:rsid w:val="00673BFD"/>
    <w:rsid w:val="006767AC"/>
    <w:rsid w:val="00677D47"/>
    <w:rsid w:val="006A384F"/>
    <w:rsid w:val="006A4118"/>
    <w:rsid w:val="006A415E"/>
    <w:rsid w:val="006C050D"/>
    <w:rsid w:val="006C2F65"/>
    <w:rsid w:val="006D0CE6"/>
    <w:rsid w:val="006D2860"/>
    <w:rsid w:val="006D7974"/>
    <w:rsid w:val="006E0634"/>
    <w:rsid w:val="006E3F42"/>
    <w:rsid w:val="006E71D3"/>
    <w:rsid w:val="006F102F"/>
    <w:rsid w:val="006F4B6B"/>
    <w:rsid w:val="00701FF6"/>
    <w:rsid w:val="007046F3"/>
    <w:rsid w:val="0071051B"/>
    <w:rsid w:val="00721761"/>
    <w:rsid w:val="0073207A"/>
    <w:rsid w:val="00743816"/>
    <w:rsid w:val="00750BB2"/>
    <w:rsid w:val="00764476"/>
    <w:rsid w:val="00767FC6"/>
    <w:rsid w:val="00775B25"/>
    <w:rsid w:val="00781C96"/>
    <w:rsid w:val="0079686A"/>
    <w:rsid w:val="00797212"/>
    <w:rsid w:val="007A2963"/>
    <w:rsid w:val="007A2F66"/>
    <w:rsid w:val="007A73FE"/>
    <w:rsid w:val="007C357F"/>
    <w:rsid w:val="007C5551"/>
    <w:rsid w:val="007C68B0"/>
    <w:rsid w:val="007D071D"/>
    <w:rsid w:val="007D469E"/>
    <w:rsid w:val="007D4DB3"/>
    <w:rsid w:val="007E5784"/>
    <w:rsid w:val="00801FB4"/>
    <w:rsid w:val="008031BC"/>
    <w:rsid w:val="00806B1F"/>
    <w:rsid w:val="00812135"/>
    <w:rsid w:val="008150E0"/>
    <w:rsid w:val="00816035"/>
    <w:rsid w:val="00820425"/>
    <w:rsid w:val="008206F9"/>
    <w:rsid w:val="00823930"/>
    <w:rsid w:val="00823DBD"/>
    <w:rsid w:val="008345BE"/>
    <w:rsid w:val="00837D9F"/>
    <w:rsid w:val="008413D9"/>
    <w:rsid w:val="0085112F"/>
    <w:rsid w:val="008703ED"/>
    <w:rsid w:val="008818C1"/>
    <w:rsid w:val="00885EF9"/>
    <w:rsid w:val="00887B59"/>
    <w:rsid w:val="008928E6"/>
    <w:rsid w:val="00893287"/>
    <w:rsid w:val="008A2670"/>
    <w:rsid w:val="008B5284"/>
    <w:rsid w:val="008C5490"/>
    <w:rsid w:val="008D5C5A"/>
    <w:rsid w:val="008D63C8"/>
    <w:rsid w:val="008E31E8"/>
    <w:rsid w:val="008E3465"/>
    <w:rsid w:val="008E50C1"/>
    <w:rsid w:val="008E5ED0"/>
    <w:rsid w:val="008E67CF"/>
    <w:rsid w:val="008F637D"/>
    <w:rsid w:val="008F7163"/>
    <w:rsid w:val="00915D55"/>
    <w:rsid w:val="00920018"/>
    <w:rsid w:val="009246C5"/>
    <w:rsid w:val="00926705"/>
    <w:rsid w:val="00937536"/>
    <w:rsid w:val="00941161"/>
    <w:rsid w:val="009449E1"/>
    <w:rsid w:val="009454EA"/>
    <w:rsid w:val="009501FF"/>
    <w:rsid w:val="00951018"/>
    <w:rsid w:val="009526BF"/>
    <w:rsid w:val="00952FFD"/>
    <w:rsid w:val="00953E78"/>
    <w:rsid w:val="0095424A"/>
    <w:rsid w:val="00956F3B"/>
    <w:rsid w:val="009571A2"/>
    <w:rsid w:val="00957B84"/>
    <w:rsid w:val="0096268A"/>
    <w:rsid w:val="0096337D"/>
    <w:rsid w:val="009654BF"/>
    <w:rsid w:val="00966772"/>
    <w:rsid w:val="00971C82"/>
    <w:rsid w:val="00974F3D"/>
    <w:rsid w:val="00981D52"/>
    <w:rsid w:val="00993752"/>
    <w:rsid w:val="009A6128"/>
    <w:rsid w:val="009B457A"/>
    <w:rsid w:val="009B5499"/>
    <w:rsid w:val="009B7456"/>
    <w:rsid w:val="009D6C22"/>
    <w:rsid w:val="009E0B73"/>
    <w:rsid w:val="009E5D52"/>
    <w:rsid w:val="009F5546"/>
    <w:rsid w:val="00A17FA2"/>
    <w:rsid w:val="00A24AE1"/>
    <w:rsid w:val="00A313EC"/>
    <w:rsid w:val="00A3724A"/>
    <w:rsid w:val="00A4152A"/>
    <w:rsid w:val="00A45658"/>
    <w:rsid w:val="00A46654"/>
    <w:rsid w:val="00A46FD2"/>
    <w:rsid w:val="00A5316D"/>
    <w:rsid w:val="00A55B0C"/>
    <w:rsid w:val="00A57E19"/>
    <w:rsid w:val="00A61C0E"/>
    <w:rsid w:val="00A70FAE"/>
    <w:rsid w:val="00A85347"/>
    <w:rsid w:val="00A877B6"/>
    <w:rsid w:val="00A94ED2"/>
    <w:rsid w:val="00AA0ACD"/>
    <w:rsid w:val="00AA16A9"/>
    <w:rsid w:val="00AA628D"/>
    <w:rsid w:val="00AA6D47"/>
    <w:rsid w:val="00AB0054"/>
    <w:rsid w:val="00AB1B56"/>
    <w:rsid w:val="00AB5547"/>
    <w:rsid w:val="00AB5D84"/>
    <w:rsid w:val="00AC145E"/>
    <w:rsid w:val="00AC2164"/>
    <w:rsid w:val="00AD07B2"/>
    <w:rsid w:val="00AD42B7"/>
    <w:rsid w:val="00AD70D8"/>
    <w:rsid w:val="00AE433A"/>
    <w:rsid w:val="00AE5754"/>
    <w:rsid w:val="00AF3120"/>
    <w:rsid w:val="00B01BEF"/>
    <w:rsid w:val="00B01F03"/>
    <w:rsid w:val="00B110E9"/>
    <w:rsid w:val="00B11250"/>
    <w:rsid w:val="00B15094"/>
    <w:rsid w:val="00B31A21"/>
    <w:rsid w:val="00B41F5A"/>
    <w:rsid w:val="00B435FD"/>
    <w:rsid w:val="00B456D4"/>
    <w:rsid w:val="00B617A7"/>
    <w:rsid w:val="00B649A7"/>
    <w:rsid w:val="00B65E83"/>
    <w:rsid w:val="00B912DB"/>
    <w:rsid w:val="00B91F05"/>
    <w:rsid w:val="00B95BA6"/>
    <w:rsid w:val="00BA252E"/>
    <w:rsid w:val="00BB2B5F"/>
    <w:rsid w:val="00BC0BB2"/>
    <w:rsid w:val="00BC34A9"/>
    <w:rsid w:val="00BC5748"/>
    <w:rsid w:val="00BC66B6"/>
    <w:rsid w:val="00BD231D"/>
    <w:rsid w:val="00BE1245"/>
    <w:rsid w:val="00BE17D5"/>
    <w:rsid w:val="00BE4832"/>
    <w:rsid w:val="00BE6CF7"/>
    <w:rsid w:val="00BF0BDA"/>
    <w:rsid w:val="00C0410F"/>
    <w:rsid w:val="00C10F16"/>
    <w:rsid w:val="00C141A4"/>
    <w:rsid w:val="00C178BC"/>
    <w:rsid w:val="00C32B47"/>
    <w:rsid w:val="00C36C98"/>
    <w:rsid w:val="00C405F8"/>
    <w:rsid w:val="00C51974"/>
    <w:rsid w:val="00C540F6"/>
    <w:rsid w:val="00C6113D"/>
    <w:rsid w:val="00C64823"/>
    <w:rsid w:val="00C6699F"/>
    <w:rsid w:val="00C67ACB"/>
    <w:rsid w:val="00C72CBA"/>
    <w:rsid w:val="00C75787"/>
    <w:rsid w:val="00C7797D"/>
    <w:rsid w:val="00C77B19"/>
    <w:rsid w:val="00C83B82"/>
    <w:rsid w:val="00C91E1A"/>
    <w:rsid w:val="00C95768"/>
    <w:rsid w:val="00CA04DC"/>
    <w:rsid w:val="00CB2507"/>
    <w:rsid w:val="00CB5278"/>
    <w:rsid w:val="00CC0513"/>
    <w:rsid w:val="00CC0B1D"/>
    <w:rsid w:val="00CC224C"/>
    <w:rsid w:val="00CD0845"/>
    <w:rsid w:val="00CE0972"/>
    <w:rsid w:val="00CF595D"/>
    <w:rsid w:val="00D016D8"/>
    <w:rsid w:val="00D127BC"/>
    <w:rsid w:val="00D312DA"/>
    <w:rsid w:val="00D40DEF"/>
    <w:rsid w:val="00D43D9F"/>
    <w:rsid w:val="00D54B60"/>
    <w:rsid w:val="00D56AAA"/>
    <w:rsid w:val="00D60352"/>
    <w:rsid w:val="00D6402C"/>
    <w:rsid w:val="00D72D01"/>
    <w:rsid w:val="00D84F2E"/>
    <w:rsid w:val="00D86501"/>
    <w:rsid w:val="00D8696D"/>
    <w:rsid w:val="00D87187"/>
    <w:rsid w:val="00D8735B"/>
    <w:rsid w:val="00D915A4"/>
    <w:rsid w:val="00DA1185"/>
    <w:rsid w:val="00DA5AB2"/>
    <w:rsid w:val="00DA65A2"/>
    <w:rsid w:val="00DA74E0"/>
    <w:rsid w:val="00DB161A"/>
    <w:rsid w:val="00DD07FB"/>
    <w:rsid w:val="00DD2226"/>
    <w:rsid w:val="00DD2614"/>
    <w:rsid w:val="00DD6840"/>
    <w:rsid w:val="00DD688A"/>
    <w:rsid w:val="00DF5FB9"/>
    <w:rsid w:val="00E075E9"/>
    <w:rsid w:val="00E12F01"/>
    <w:rsid w:val="00E17B4C"/>
    <w:rsid w:val="00E20262"/>
    <w:rsid w:val="00E245F8"/>
    <w:rsid w:val="00E25B7B"/>
    <w:rsid w:val="00E26FDE"/>
    <w:rsid w:val="00E31043"/>
    <w:rsid w:val="00E32172"/>
    <w:rsid w:val="00E36E2A"/>
    <w:rsid w:val="00E40194"/>
    <w:rsid w:val="00E416F0"/>
    <w:rsid w:val="00E41E6D"/>
    <w:rsid w:val="00E4500C"/>
    <w:rsid w:val="00E4527E"/>
    <w:rsid w:val="00E57153"/>
    <w:rsid w:val="00E62A87"/>
    <w:rsid w:val="00E76CF2"/>
    <w:rsid w:val="00E81F63"/>
    <w:rsid w:val="00E867A1"/>
    <w:rsid w:val="00E91D9D"/>
    <w:rsid w:val="00EA12A1"/>
    <w:rsid w:val="00EB2564"/>
    <w:rsid w:val="00EB4B7F"/>
    <w:rsid w:val="00EC4107"/>
    <w:rsid w:val="00EE5B75"/>
    <w:rsid w:val="00EE6B02"/>
    <w:rsid w:val="00EF356A"/>
    <w:rsid w:val="00EF60DB"/>
    <w:rsid w:val="00F051A7"/>
    <w:rsid w:val="00F0692F"/>
    <w:rsid w:val="00F131B9"/>
    <w:rsid w:val="00F14923"/>
    <w:rsid w:val="00F15DCC"/>
    <w:rsid w:val="00F23973"/>
    <w:rsid w:val="00F278B1"/>
    <w:rsid w:val="00F3207C"/>
    <w:rsid w:val="00F32FB6"/>
    <w:rsid w:val="00F41BB9"/>
    <w:rsid w:val="00F50090"/>
    <w:rsid w:val="00F5797D"/>
    <w:rsid w:val="00F72343"/>
    <w:rsid w:val="00F73073"/>
    <w:rsid w:val="00F84928"/>
    <w:rsid w:val="00F86DC8"/>
    <w:rsid w:val="00F87F05"/>
    <w:rsid w:val="00F93872"/>
    <w:rsid w:val="00F94EAA"/>
    <w:rsid w:val="00FA0808"/>
    <w:rsid w:val="00FA197E"/>
    <w:rsid w:val="00FA31D6"/>
    <w:rsid w:val="00FA68EB"/>
    <w:rsid w:val="00FB5F7D"/>
    <w:rsid w:val="00FB79FF"/>
    <w:rsid w:val="00FD34F6"/>
    <w:rsid w:val="00FD47E8"/>
    <w:rsid w:val="00FD5E48"/>
    <w:rsid w:val="00FF2D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5BAB"/>
  <w15:docId w15:val="{4418B5CE-AB6C-4873-A081-A54D2EEE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1">
    <w:lsdException w:name="Normal" w:uiPriority="1" w:qFormat="1"/>
    <w:lsdException w:name="heading 1" w:uiPriority="2" w:qFormat="1"/>
    <w:lsdException w:name="heading 2" w:semiHidden="1" w:uiPriority="3" w:qFormat="1"/>
    <w:lsdException w:name="heading 3" w:semiHidden="1" w:uiPriority="4" w:qFormat="1"/>
    <w:lsdException w:name="heading 4" w:semiHidden="1" w:uiPriority="5"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qFormat="1"/>
    <w:lsdException w:name="List Number" w:semiHidden="1"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qFormat="1"/>
    <w:lsdException w:name="List Bullet 3" w:semiHidden="1" w:uiPriority="9" w:qFormat="1"/>
    <w:lsdException w:name="List Bullet 4" w:semiHidden="1" w:unhideWhenUsed="1"/>
    <w:lsdException w:name="List Bullet 5" w:semiHidden="1" w:unhideWhenUsed="1"/>
    <w:lsdException w:name="List Number 2" w:semiHidden="1" w:uiPriority="12" w:qFormat="1"/>
    <w:lsdException w:name="List Number 3" w:semiHidden="1" w:uiPriority="1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iPriority="27"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unhideWhenUsed="1"/>
    <w:lsdException w:name="Intense Reference" w:uiPriority="32" w:unhideWhenUsed="1"/>
    <w:lsdException w:name="Book Title"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1245"/>
    <w:pPr>
      <w:spacing w:line="240" w:lineRule="atLeast"/>
    </w:pPr>
    <w:rPr>
      <w:kern w:val="18"/>
    </w:rPr>
  </w:style>
  <w:style w:type="paragraph" w:styleId="Heading1">
    <w:name w:val="heading 1"/>
    <w:basedOn w:val="Normal"/>
    <w:next w:val="BodyText"/>
    <w:link w:val="Heading1Char"/>
    <w:uiPriority w:val="2"/>
    <w:qFormat/>
    <w:rsid w:val="00A46FD2"/>
    <w:pPr>
      <w:keepNext/>
      <w:keepLines/>
      <w:numPr>
        <w:numId w:val="45"/>
      </w:numPr>
      <w:spacing w:before="480" w:after="240" w:line="540" w:lineRule="atLeast"/>
      <w:outlineLvl w:val="0"/>
    </w:pPr>
    <w:rPr>
      <w:rFonts w:asciiTheme="majorHAnsi" w:eastAsiaTheme="majorEastAsia" w:hAnsiTheme="majorHAnsi" w:cstheme="majorBidi"/>
      <w:b/>
      <w:bCs/>
      <w:color w:val="00353E" w:themeColor="accent2"/>
      <w:sz w:val="48"/>
      <w:szCs w:val="28"/>
    </w:rPr>
  </w:style>
  <w:style w:type="paragraph" w:styleId="Heading2">
    <w:name w:val="heading 2"/>
    <w:basedOn w:val="Normal"/>
    <w:next w:val="BodyText"/>
    <w:link w:val="Heading2Char"/>
    <w:uiPriority w:val="3"/>
    <w:qFormat/>
    <w:rsid w:val="008F637D"/>
    <w:pPr>
      <w:keepNext/>
      <w:keepLines/>
      <w:numPr>
        <w:ilvl w:val="1"/>
        <w:numId w:val="45"/>
      </w:numPr>
      <w:spacing w:before="240" w:after="120" w:line="420" w:lineRule="atLeast"/>
      <w:outlineLvl w:val="1"/>
    </w:pPr>
    <w:rPr>
      <w:rFonts w:asciiTheme="majorHAnsi" w:eastAsiaTheme="majorEastAsia" w:hAnsiTheme="majorHAnsi" w:cstheme="majorBidi"/>
      <w:b/>
      <w:bCs/>
      <w:color w:val="008768" w:themeColor="accent1"/>
      <w:sz w:val="42"/>
      <w:szCs w:val="26"/>
    </w:rPr>
  </w:style>
  <w:style w:type="paragraph" w:styleId="Heading3">
    <w:name w:val="heading 3"/>
    <w:basedOn w:val="Normal"/>
    <w:next w:val="BodyText"/>
    <w:link w:val="Heading3Char"/>
    <w:uiPriority w:val="4"/>
    <w:qFormat/>
    <w:rsid w:val="00FA197E"/>
    <w:pPr>
      <w:keepNext/>
      <w:keepLines/>
      <w:numPr>
        <w:ilvl w:val="2"/>
        <w:numId w:val="45"/>
      </w:numPr>
      <w:spacing w:before="240" w:after="120" w:line="360" w:lineRule="atLeast"/>
      <w:outlineLvl w:val="2"/>
    </w:pPr>
    <w:rPr>
      <w:rFonts w:asciiTheme="majorHAnsi" w:eastAsiaTheme="majorEastAsia" w:hAnsiTheme="majorHAnsi" w:cstheme="majorBidi"/>
      <w:b/>
      <w:bCs/>
      <w:color w:val="008768" w:themeColor="accent1"/>
      <w:sz w:val="36"/>
    </w:rPr>
  </w:style>
  <w:style w:type="paragraph" w:styleId="Heading4">
    <w:name w:val="heading 4"/>
    <w:basedOn w:val="Normal"/>
    <w:next w:val="BodyText"/>
    <w:link w:val="Heading4Char"/>
    <w:uiPriority w:val="5"/>
    <w:qFormat/>
    <w:rsid w:val="008F637D"/>
    <w:pPr>
      <w:keepNext/>
      <w:keepLines/>
      <w:numPr>
        <w:ilvl w:val="3"/>
        <w:numId w:val="45"/>
      </w:numPr>
      <w:spacing w:before="180" w:after="60" w:line="300" w:lineRule="atLeast"/>
      <w:outlineLvl w:val="3"/>
    </w:pPr>
    <w:rPr>
      <w:rFonts w:asciiTheme="majorHAnsi" w:eastAsiaTheme="majorEastAsia" w:hAnsiTheme="majorHAnsi" w:cstheme="majorBidi"/>
      <w:b/>
      <w:bCs/>
      <w:iCs/>
      <w:sz w:val="30"/>
    </w:rPr>
  </w:style>
  <w:style w:type="paragraph" w:styleId="Heading5">
    <w:name w:val="heading 5"/>
    <w:basedOn w:val="Normal"/>
    <w:next w:val="BodyText"/>
    <w:link w:val="Heading5Char"/>
    <w:uiPriority w:val="9"/>
    <w:semiHidden/>
    <w:unhideWhenUsed/>
    <w:rsid w:val="008F637D"/>
    <w:pPr>
      <w:keepNext/>
      <w:keepLines/>
      <w:numPr>
        <w:ilvl w:val="4"/>
        <w:numId w:val="45"/>
      </w:numPr>
      <w:spacing w:before="120"/>
      <w:outlineLvl w:val="4"/>
    </w:pPr>
    <w:rPr>
      <w:rFonts w:asciiTheme="majorHAnsi" w:eastAsiaTheme="majorEastAsia" w:hAnsiTheme="majorHAnsi" w:cstheme="majorBidi"/>
      <w:b/>
      <w:color w:val="008768" w:themeColor="accent1"/>
    </w:rPr>
  </w:style>
  <w:style w:type="paragraph" w:styleId="Heading6">
    <w:name w:val="heading 6"/>
    <w:basedOn w:val="Normal"/>
    <w:next w:val="Normal"/>
    <w:link w:val="Heading6Char"/>
    <w:uiPriority w:val="9"/>
    <w:semiHidden/>
    <w:unhideWhenUsed/>
    <w:rsid w:val="008F637D"/>
    <w:pPr>
      <w:keepNext/>
      <w:keepLines/>
      <w:numPr>
        <w:ilvl w:val="5"/>
        <w:numId w:val="45"/>
      </w:numPr>
      <w:spacing w:before="20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rsid w:val="008F637D"/>
    <w:pPr>
      <w:keepNext/>
      <w:keepLines/>
      <w:numPr>
        <w:ilvl w:val="6"/>
        <w:numId w:val="45"/>
      </w:numPr>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8F637D"/>
    <w:pPr>
      <w:keepNext/>
      <w:keepLines/>
      <w:numPr>
        <w:ilvl w:val="7"/>
        <w:numId w:val="45"/>
      </w:numPr>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8F637D"/>
    <w:pPr>
      <w:keepNext/>
      <w:keepLines/>
      <w:numPr>
        <w:ilvl w:val="8"/>
        <w:numId w:val="45"/>
      </w:numPr>
      <w:spacing w:before="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46FD2"/>
    <w:rPr>
      <w:rFonts w:asciiTheme="majorHAnsi" w:eastAsiaTheme="majorEastAsia" w:hAnsiTheme="majorHAnsi" w:cstheme="majorBidi"/>
      <w:b/>
      <w:bCs/>
      <w:color w:val="00353E" w:themeColor="accent2"/>
      <w:kern w:val="18"/>
      <w:sz w:val="48"/>
      <w:szCs w:val="28"/>
    </w:rPr>
  </w:style>
  <w:style w:type="character" w:customStyle="1" w:styleId="Heading2Char">
    <w:name w:val="Heading 2 Char"/>
    <w:basedOn w:val="DefaultParagraphFont"/>
    <w:link w:val="Heading2"/>
    <w:uiPriority w:val="3"/>
    <w:rsid w:val="008F637D"/>
    <w:rPr>
      <w:rFonts w:asciiTheme="majorHAnsi" w:eastAsiaTheme="majorEastAsia" w:hAnsiTheme="majorHAnsi" w:cstheme="majorBidi"/>
      <w:b/>
      <w:bCs/>
      <w:color w:val="008768" w:themeColor="accent1"/>
      <w:kern w:val="18"/>
      <w:sz w:val="42"/>
      <w:szCs w:val="26"/>
    </w:rPr>
  </w:style>
  <w:style w:type="character" w:customStyle="1" w:styleId="Heading3Char">
    <w:name w:val="Heading 3 Char"/>
    <w:basedOn w:val="DefaultParagraphFont"/>
    <w:link w:val="Heading3"/>
    <w:uiPriority w:val="4"/>
    <w:rsid w:val="00FA197E"/>
    <w:rPr>
      <w:rFonts w:asciiTheme="majorHAnsi" w:eastAsiaTheme="majorEastAsia" w:hAnsiTheme="majorHAnsi" w:cstheme="majorBidi"/>
      <w:b/>
      <w:bCs/>
      <w:color w:val="008768" w:themeColor="accent1"/>
      <w:kern w:val="18"/>
      <w:sz w:val="36"/>
    </w:rPr>
  </w:style>
  <w:style w:type="paragraph" w:styleId="ListNumber">
    <w:name w:val="List Number"/>
    <w:basedOn w:val="Normal"/>
    <w:uiPriority w:val="11"/>
    <w:qFormat/>
    <w:rsid w:val="00E40194"/>
    <w:pPr>
      <w:numPr>
        <w:numId w:val="32"/>
      </w:numPr>
      <w:spacing w:after="120"/>
    </w:pPr>
  </w:style>
  <w:style w:type="paragraph" w:styleId="ListNumber2">
    <w:name w:val="List Number 2"/>
    <w:basedOn w:val="Normal"/>
    <w:uiPriority w:val="12"/>
    <w:qFormat/>
    <w:rsid w:val="00E40194"/>
    <w:pPr>
      <w:numPr>
        <w:ilvl w:val="1"/>
        <w:numId w:val="32"/>
      </w:numPr>
      <w:spacing w:after="120"/>
    </w:pPr>
  </w:style>
  <w:style w:type="paragraph" w:styleId="ListNumber3">
    <w:name w:val="List Number 3"/>
    <w:basedOn w:val="Normal"/>
    <w:uiPriority w:val="13"/>
    <w:qFormat/>
    <w:rsid w:val="00E40194"/>
    <w:pPr>
      <w:numPr>
        <w:ilvl w:val="2"/>
        <w:numId w:val="32"/>
      </w:numPr>
      <w:spacing w:after="120"/>
    </w:pPr>
  </w:style>
  <w:style w:type="paragraph" w:styleId="ListBullet">
    <w:name w:val="List Bullet"/>
    <w:basedOn w:val="Normal"/>
    <w:uiPriority w:val="7"/>
    <w:qFormat/>
    <w:rsid w:val="00E40194"/>
    <w:pPr>
      <w:numPr>
        <w:numId w:val="29"/>
      </w:numPr>
      <w:spacing w:after="120"/>
    </w:pPr>
  </w:style>
  <w:style w:type="paragraph" w:styleId="ListBullet2">
    <w:name w:val="List Bullet 2"/>
    <w:basedOn w:val="Normal"/>
    <w:uiPriority w:val="8"/>
    <w:qFormat/>
    <w:rsid w:val="00E40194"/>
    <w:pPr>
      <w:numPr>
        <w:ilvl w:val="1"/>
        <w:numId w:val="29"/>
      </w:numPr>
      <w:spacing w:after="120"/>
    </w:pPr>
  </w:style>
  <w:style w:type="paragraph" w:styleId="ListBullet3">
    <w:name w:val="List Bullet 3"/>
    <w:basedOn w:val="Normal"/>
    <w:uiPriority w:val="9"/>
    <w:qFormat/>
    <w:rsid w:val="00E40194"/>
    <w:pPr>
      <w:numPr>
        <w:ilvl w:val="2"/>
        <w:numId w:val="29"/>
      </w:numPr>
      <w:spacing w:after="120"/>
    </w:pPr>
  </w:style>
  <w:style w:type="paragraph" w:styleId="Header">
    <w:name w:val="header"/>
    <w:basedOn w:val="Normal"/>
    <w:link w:val="HeaderChar"/>
    <w:uiPriority w:val="99"/>
    <w:unhideWhenUsed/>
    <w:rsid w:val="00D87187"/>
    <w:pPr>
      <w:tabs>
        <w:tab w:val="center" w:pos="4513"/>
        <w:tab w:val="right" w:pos="9026"/>
      </w:tabs>
      <w:spacing w:line="240" w:lineRule="auto"/>
    </w:pPr>
    <w:rPr>
      <w:noProof/>
    </w:rPr>
  </w:style>
  <w:style w:type="character" w:customStyle="1" w:styleId="HeaderChar">
    <w:name w:val="Header Char"/>
    <w:basedOn w:val="DefaultParagraphFont"/>
    <w:link w:val="Header"/>
    <w:uiPriority w:val="99"/>
    <w:rsid w:val="00D87187"/>
    <w:rPr>
      <w:noProof/>
      <w:kern w:val="18"/>
    </w:rPr>
  </w:style>
  <w:style w:type="paragraph" w:styleId="Footer">
    <w:name w:val="footer"/>
    <w:basedOn w:val="Normal"/>
    <w:link w:val="FooterChar"/>
    <w:uiPriority w:val="99"/>
    <w:unhideWhenUsed/>
    <w:rsid w:val="00D87187"/>
    <w:pPr>
      <w:tabs>
        <w:tab w:val="center" w:pos="4513"/>
        <w:tab w:val="right" w:pos="9026"/>
      </w:tabs>
      <w:spacing w:line="240" w:lineRule="auto"/>
    </w:pPr>
    <w:rPr>
      <w:noProof/>
    </w:rPr>
  </w:style>
  <w:style w:type="character" w:customStyle="1" w:styleId="FooterChar">
    <w:name w:val="Footer Char"/>
    <w:basedOn w:val="DefaultParagraphFont"/>
    <w:link w:val="Footer"/>
    <w:uiPriority w:val="99"/>
    <w:rsid w:val="00D87187"/>
    <w:rPr>
      <w:noProof/>
      <w:kern w:val="18"/>
    </w:rPr>
  </w:style>
  <w:style w:type="table" w:styleId="TableGrid">
    <w:name w:val="Table Grid"/>
    <w:basedOn w:val="TableNormal"/>
    <w:uiPriority w:val="39"/>
    <w:unhideWhenUsed/>
    <w:rsid w:val="0004006A"/>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customStyle="1" w:styleId="Addressblock">
    <w:name w:val="Address block"/>
    <w:basedOn w:val="Header"/>
    <w:semiHidden/>
    <w:unhideWhenUsed/>
    <w:rsid w:val="008928E6"/>
  </w:style>
  <w:style w:type="paragraph" w:styleId="BodyText">
    <w:name w:val="Body Text"/>
    <w:basedOn w:val="Normal"/>
    <w:link w:val="BodyTextChar"/>
    <w:qFormat/>
    <w:rsid w:val="0096337D"/>
    <w:pPr>
      <w:spacing w:after="180"/>
    </w:pPr>
  </w:style>
  <w:style w:type="character" w:customStyle="1" w:styleId="BodyTextChar">
    <w:name w:val="Body Text Char"/>
    <w:basedOn w:val="DefaultParagraphFont"/>
    <w:link w:val="BodyText"/>
    <w:rsid w:val="0096337D"/>
    <w:rPr>
      <w:kern w:val="18"/>
    </w:rPr>
  </w:style>
  <w:style w:type="paragraph" w:customStyle="1" w:styleId="HeaderTitle">
    <w:name w:val="HeaderTitle"/>
    <w:basedOn w:val="Addressblock"/>
    <w:next w:val="Addressblock"/>
    <w:semiHidden/>
    <w:unhideWhenUsed/>
    <w:rsid w:val="00BC0BB2"/>
    <w:rPr>
      <w:b/>
    </w:rPr>
  </w:style>
  <w:style w:type="paragraph" w:customStyle="1" w:styleId="ccenc">
    <w:name w:val="cc/enc"/>
    <w:basedOn w:val="Normal"/>
    <w:semiHidden/>
    <w:unhideWhenUsed/>
    <w:rsid w:val="001A5319"/>
    <w:pPr>
      <w:tabs>
        <w:tab w:val="left" w:pos="1418"/>
      </w:tabs>
      <w:spacing w:before="240"/>
      <w:ind w:left="1418" w:hanging="1418"/>
    </w:pPr>
    <w:rPr>
      <w:sz w:val="14"/>
      <w:szCs w:val="14"/>
    </w:rPr>
  </w:style>
  <w:style w:type="character" w:styleId="Hyperlink">
    <w:name w:val="Hyperlink"/>
    <w:basedOn w:val="DefaultParagraphFont"/>
    <w:uiPriority w:val="99"/>
    <w:qFormat/>
    <w:rsid w:val="0004006A"/>
    <w:rPr>
      <w:color w:val="008768" w:themeColor="accent1"/>
      <w:u w:val="single"/>
    </w:rPr>
  </w:style>
  <w:style w:type="numbering" w:customStyle="1" w:styleId="AECOMAppendix">
    <w:name w:val="AECOM Appendix"/>
    <w:uiPriority w:val="99"/>
    <w:semiHidden/>
    <w:unhideWhenUsed/>
    <w:rsid w:val="0004006A"/>
    <w:pPr>
      <w:numPr>
        <w:numId w:val="11"/>
      </w:numPr>
    </w:pPr>
  </w:style>
  <w:style w:type="numbering" w:customStyle="1" w:styleId="AECOMNumbering">
    <w:name w:val="AECOM Numbering"/>
    <w:basedOn w:val="NoList"/>
    <w:uiPriority w:val="99"/>
    <w:semiHidden/>
    <w:unhideWhenUsed/>
    <w:rsid w:val="0004006A"/>
    <w:pPr>
      <w:numPr>
        <w:numId w:val="12"/>
      </w:numPr>
    </w:pPr>
  </w:style>
  <w:style w:type="table" w:customStyle="1" w:styleId="AECOMtable">
    <w:name w:val="AECOM table"/>
    <w:basedOn w:val="TableNormal"/>
    <w:uiPriority w:val="99"/>
    <w:semiHidden/>
    <w:unhideWhenUsed/>
    <w:rsid w:val="00255091"/>
    <w:rPr>
      <w:sz w:val="16"/>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008768" w:themeColor="accent1"/>
        <w:sz w:val="16"/>
      </w:rPr>
      <w:tblPr/>
      <w:tcPr>
        <w:tcBorders>
          <w:top w:val="nil"/>
          <w:left w:val="nil"/>
          <w:bottom w:val="single" w:sz="12" w:space="0" w:color="008768" w:themeColor="accent1"/>
          <w:right w:val="nil"/>
          <w:insideH w:val="nil"/>
          <w:insideV w:val="nil"/>
          <w:tl2br w:val="nil"/>
          <w:tr2bl w:val="nil"/>
        </w:tcBorders>
      </w:tcPr>
    </w:tblStylePr>
  </w:style>
  <w:style w:type="numbering" w:customStyle="1" w:styleId="AECOMBullets">
    <w:name w:val="AECOM_Bullets"/>
    <w:basedOn w:val="NoList"/>
    <w:uiPriority w:val="99"/>
    <w:semiHidden/>
    <w:unhideWhenUsed/>
    <w:rsid w:val="00820425"/>
    <w:pPr>
      <w:numPr>
        <w:numId w:val="13"/>
      </w:numPr>
    </w:pPr>
  </w:style>
  <w:style w:type="numbering" w:customStyle="1" w:styleId="AECOMList">
    <w:name w:val="AECOM_List"/>
    <w:basedOn w:val="NoList"/>
    <w:uiPriority w:val="99"/>
    <w:semiHidden/>
    <w:unhideWhenUsed/>
    <w:rsid w:val="0004006A"/>
    <w:pPr>
      <w:numPr>
        <w:numId w:val="14"/>
      </w:numPr>
    </w:pPr>
  </w:style>
  <w:style w:type="paragraph" w:customStyle="1" w:styleId="Appendix">
    <w:name w:val="Appendix"/>
    <w:basedOn w:val="Heading1"/>
    <w:next w:val="BodyText"/>
    <w:uiPriority w:val="6"/>
    <w:qFormat/>
    <w:rsid w:val="0004006A"/>
    <w:pPr>
      <w:pageBreakBefore/>
    </w:pPr>
  </w:style>
  <w:style w:type="paragraph" w:styleId="Caption">
    <w:name w:val="caption"/>
    <w:basedOn w:val="Normal"/>
    <w:next w:val="BodyText"/>
    <w:qFormat/>
    <w:rsid w:val="0004006A"/>
    <w:pPr>
      <w:spacing w:after="120"/>
    </w:pPr>
    <w:rPr>
      <w:rFonts w:asciiTheme="majorHAnsi" w:hAnsiTheme="majorHAnsi"/>
      <w:b/>
      <w:bCs/>
      <w:color w:val="008768" w:themeColor="accent1"/>
    </w:rPr>
  </w:style>
  <w:style w:type="table" w:styleId="ColorfulGrid">
    <w:name w:val="Colorful Grid"/>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4FFED" w:themeFill="accent1" w:themeFillTint="33"/>
    </w:tcPr>
    <w:tblStylePr w:type="firstRow">
      <w:rPr>
        <w:b/>
        <w:bCs/>
      </w:rPr>
      <w:tblPr/>
      <w:tcPr>
        <w:shd w:val="clear" w:color="auto" w:fill="69FFDC" w:themeFill="accent1" w:themeFillTint="66"/>
      </w:tcPr>
    </w:tblStylePr>
    <w:tblStylePr w:type="lastRow">
      <w:rPr>
        <w:b/>
        <w:bCs/>
        <w:color w:val="000000" w:themeColor="text1"/>
      </w:rPr>
      <w:tblPr/>
      <w:tcPr>
        <w:shd w:val="clear" w:color="auto" w:fill="69FFDC" w:themeFill="accent1" w:themeFillTint="66"/>
      </w:tcPr>
    </w:tblStylePr>
    <w:tblStylePr w:type="firstCol">
      <w:rPr>
        <w:color w:val="FFFFFF" w:themeColor="background1"/>
      </w:rPr>
      <w:tblPr/>
      <w:tcPr>
        <w:shd w:val="clear" w:color="auto" w:fill="00654D" w:themeFill="accent1" w:themeFillShade="BF"/>
      </w:tcPr>
    </w:tblStylePr>
    <w:tblStylePr w:type="lastCol">
      <w:rPr>
        <w:color w:val="FFFFFF" w:themeColor="background1"/>
      </w:rPr>
      <w:tblPr/>
      <w:tcPr>
        <w:shd w:val="clear" w:color="auto" w:fill="00654D" w:themeFill="accent1" w:themeFillShade="BF"/>
      </w:tc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ColorfulGrid-Accent2">
    <w:name w:val="Colorful Grid Accent 2"/>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A5F1FF" w:themeFill="accent2" w:themeFillTint="33"/>
    </w:tcPr>
    <w:tblStylePr w:type="firstRow">
      <w:rPr>
        <w:b/>
        <w:bCs/>
      </w:rPr>
      <w:tblPr/>
      <w:tcPr>
        <w:shd w:val="clear" w:color="auto" w:fill="4BE4FF" w:themeFill="accent2" w:themeFillTint="66"/>
      </w:tcPr>
    </w:tblStylePr>
    <w:tblStylePr w:type="lastRow">
      <w:rPr>
        <w:b/>
        <w:bCs/>
        <w:color w:val="000000" w:themeColor="text1"/>
      </w:rPr>
      <w:tblPr/>
      <w:tcPr>
        <w:shd w:val="clear" w:color="auto" w:fill="4BE4FF" w:themeFill="accent2" w:themeFillTint="66"/>
      </w:tcPr>
    </w:tblStylePr>
    <w:tblStylePr w:type="firstCol">
      <w:rPr>
        <w:color w:val="FFFFFF" w:themeColor="background1"/>
      </w:rPr>
      <w:tblPr/>
      <w:tcPr>
        <w:shd w:val="clear" w:color="auto" w:fill="00272E" w:themeFill="accent2" w:themeFillShade="BF"/>
      </w:tcPr>
    </w:tblStylePr>
    <w:tblStylePr w:type="lastCol">
      <w:rPr>
        <w:color w:val="FFFFFF" w:themeColor="background1"/>
      </w:rPr>
      <w:tblPr/>
      <w:tcPr>
        <w:shd w:val="clear" w:color="auto" w:fill="00272E" w:themeFill="accent2" w:themeFillShade="BF"/>
      </w:tc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ColorfulGrid-Accent3">
    <w:name w:val="Colorful Grid Accent 3"/>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EEF4DC" w:themeFill="accent3" w:themeFillTint="33"/>
    </w:tcPr>
    <w:tblStylePr w:type="firstRow">
      <w:rPr>
        <w:b/>
        <w:bCs/>
      </w:rPr>
      <w:tblPr/>
      <w:tcPr>
        <w:shd w:val="clear" w:color="auto" w:fill="DEEABA" w:themeFill="accent3" w:themeFillTint="66"/>
      </w:tcPr>
    </w:tblStylePr>
    <w:tblStylePr w:type="lastRow">
      <w:rPr>
        <w:b/>
        <w:bCs/>
        <w:color w:val="000000" w:themeColor="text1"/>
      </w:rPr>
      <w:tblPr/>
      <w:tcPr>
        <w:shd w:val="clear" w:color="auto" w:fill="DEEABA" w:themeFill="accent3" w:themeFillTint="66"/>
      </w:tcPr>
    </w:tblStylePr>
    <w:tblStylePr w:type="firstCol">
      <w:rPr>
        <w:color w:val="FFFFFF" w:themeColor="background1"/>
      </w:rPr>
      <w:tblPr/>
      <w:tcPr>
        <w:shd w:val="clear" w:color="auto" w:fill="88A531" w:themeFill="accent3" w:themeFillShade="BF"/>
      </w:tcPr>
    </w:tblStylePr>
    <w:tblStylePr w:type="lastCol">
      <w:rPr>
        <w:color w:val="FFFFFF" w:themeColor="background1"/>
      </w:rPr>
      <w:tblPr/>
      <w:tcPr>
        <w:shd w:val="clear" w:color="auto" w:fill="88A531" w:themeFill="accent3" w:themeFillShade="BF"/>
      </w:tc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ColorfulGrid-Accent4">
    <w:name w:val="Colorful Grid Accent 4"/>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BD2CE" w:themeFill="accent4" w:themeFillTint="33"/>
    </w:tcPr>
    <w:tblStylePr w:type="firstRow">
      <w:rPr>
        <w:b/>
        <w:bCs/>
      </w:rPr>
      <w:tblPr/>
      <w:tcPr>
        <w:shd w:val="clear" w:color="auto" w:fill="F7A69E" w:themeFill="accent4" w:themeFillTint="66"/>
      </w:tcPr>
    </w:tblStylePr>
    <w:tblStylePr w:type="lastRow">
      <w:rPr>
        <w:b/>
        <w:bCs/>
        <w:color w:val="000000" w:themeColor="text1"/>
      </w:rPr>
      <w:tblPr/>
      <w:tcPr>
        <w:shd w:val="clear" w:color="auto" w:fill="F7A69E" w:themeFill="accent4" w:themeFillTint="66"/>
      </w:tcPr>
    </w:tblStylePr>
    <w:tblStylePr w:type="firstCol">
      <w:rPr>
        <w:color w:val="FFFFFF" w:themeColor="background1"/>
      </w:rPr>
      <w:tblPr/>
      <w:tcPr>
        <w:shd w:val="clear" w:color="auto" w:fill="AB1D0E" w:themeFill="accent4" w:themeFillShade="BF"/>
      </w:tcPr>
    </w:tblStylePr>
    <w:tblStylePr w:type="lastCol">
      <w:rPr>
        <w:color w:val="FFFFFF" w:themeColor="background1"/>
      </w:rPr>
      <w:tblPr/>
      <w:tcPr>
        <w:shd w:val="clear" w:color="auto" w:fill="AB1D0E" w:themeFill="accent4" w:themeFillShade="BF"/>
      </w:tc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ColorfulGrid-Accent5">
    <w:name w:val="Colorful Grid Accent 5"/>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8FEFF" w:themeFill="accent5" w:themeFillTint="33"/>
    </w:tcPr>
    <w:tblStylePr w:type="firstRow">
      <w:rPr>
        <w:b/>
        <w:bCs/>
      </w:rPr>
      <w:tblPr/>
      <w:tcPr>
        <w:shd w:val="clear" w:color="auto" w:fill="71FDFF" w:themeFill="accent5" w:themeFillTint="66"/>
      </w:tcPr>
    </w:tblStylePr>
    <w:tblStylePr w:type="lastRow">
      <w:rPr>
        <w:b/>
        <w:bCs/>
        <w:color w:val="000000" w:themeColor="text1"/>
      </w:rPr>
      <w:tblPr/>
      <w:tcPr>
        <w:shd w:val="clear" w:color="auto" w:fill="71FDFF" w:themeFill="accent5" w:themeFillTint="66"/>
      </w:tcPr>
    </w:tblStylePr>
    <w:tblStylePr w:type="firstCol">
      <w:rPr>
        <w:color w:val="FFFFFF" w:themeColor="background1"/>
      </w:rPr>
      <w:tblPr/>
      <w:tcPr>
        <w:shd w:val="clear" w:color="auto" w:fill="007374" w:themeFill="accent5" w:themeFillShade="BF"/>
      </w:tcPr>
    </w:tblStylePr>
    <w:tblStylePr w:type="lastCol">
      <w:rPr>
        <w:color w:val="FFFFFF" w:themeColor="background1"/>
      </w:rPr>
      <w:tblPr/>
      <w:tcPr>
        <w:shd w:val="clear" w:color="auto" w:fill="007374" w:themeFill="accent5" w:themeFillShade="BF"/>
      </w:tc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ColorfulGrid-Accent6">
    <w:name w:val="Colorful Grid Accent 6"/>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FF5CC" w:themeFill="accent6" w:themeFillTint="33"/>
    </w:tcPr>
    <w:tblStylePr w:type="firstRow">
      <w:rPr>
        <w:b/>
        <w:bCs/>
      </w:rPr>
      <w:tblPr/>
      <w:tcPr>
        <w:shd w:val="clear" w:color="auto" w:fill="FFEB99" w:themeFill="accent6" w:themeFillTint="66"/>
      </w:tcPr>
    </w:tblStylePr>
    <w:tblStylePr w:type="lastRow">
      <w:rPr>
        <w:b/>
        <w:bCs/>
        <w:color w:val="000000" w:themeColor="text1"/>
      </w:rPr>
      <w:tblPr/>
      <w:tcPr>
        <w:shd w:val="clear" w:color="auto" w:fill="FFEB99" w:themeFill="accent6" w:themeFillTint="66"/>
      </w:tcPr>
    </w:tblStylePr>
    <w:tblStylePr w:type="firstCol">
      <w:rPr>
        <w:color w:val="FFFFFF" w:themeColor="background1"/>
      </w:rPr>
      <w:tblPr/>
      <w:tcPr>
        <w:shd w:val="clear" w:color="auto" w:fill="BF9A00" w:themeFill="accent6" w:themeFillShade="BF"/>
      </w:tcPr>
    </w:tblStylePr>
    <w:tblStylePr w:type="lastCol">
      <w:rPr>
        <w:color w:val="FFFFFF" w:themeColor="background1"/>
      </w:rPr>
      <w:tblPr/>
      <w:tcPr>
        <w:shd w:val="clear" w:color="auto" w:fill="BF9A00" w:themeFill="accent6" w:themeFillShade="BF"/>
      </w:tc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ColorfulList">
    <w:name w:val="Colorful List"/>
    <w:basedOn w:val="TableNormal"/>
    <w:uiPriority w:val="72"/>
    <w:semiHidden/>
    <w:unhideWhenUsed/>
    <w:rsid w:val="0004006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006A"/>
    <w:rPr>
      <w:color w:val="000000" w:themeColor="text1"/>
    </w:rPr>
    <w:tblPr>
      <w:tblStyleRowBandSize w:val="1"/>
      <w:tblStyleColBandSize w:val="1"/>
    </w:tblPr>
    <w:tcPr>
      <w:shd w:val="clear" w:color="auto" w:fill="DAFFF6" w:themeFill="accen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E9" w:themeFill="accent1" w:themeFillTint="3F"/>
      </w:tcPr>
    </w:tblStylePr>
    <w:tblStylePr w:type="band1Horz">
      <w:tblPr/>
      <w:tcPr>
        <w:shd w:val="clear" w:color="auto" w:fill="B4FFED" w:themeFill="accent1" w:themeFillTint="33"/>
      </w:tcPr>
    </w:tblStylePr>
  </w:style>
  <w:style w:type="table" w:styleId="ColorfulList-Accent2">
    <w:name w:val="Colorful List Accent 2"/>
    <w:basedOn w:val="TableNormal"/>
    <w:uiPriority w:val="72"/>
    <w:semiHidden/>
    <w:unhideWhenUsed/>
    <w:rsid w:val="0004006A"/>
    <w:rPr>
      <w:color w:val="000000" w:themeColor="text1"/>
    </w:rPr>
    <w:tblPr>
      <w:tblStyleRowBandSize w:val="1"/>
      <w:tblStyleColBandSize w:val="1"/>
    </w:tblPr>
    <w:tcPr>
      <w:shd w:val="clear" w:color="auto" w:fill="D3F8FF" w:themeFill="accent2"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EFF" w:themeFill="accent2" w:themeFillTint="3F"/>
      </w:tcPr>
    </w:tblStylePr>
    <w:tblStylePr w:type="band1Horz">
      <w:tblPr/>
      <w:tcPr>
        <w:shd w:val="clear" w:color="auto" w:fill="A5F1FF" w:themeFill="accent2" w:themeFillTint="33"/>
      </w:tcPr>
    </w:tblStylePr>
  </w:style>
  <w:style w:type="table" w:styleId="ColorfulList-Accent3">
    <w:name w:val="Colorful List Accent 3"/>
    <w:basedOn w:val="TableNormal"/>
    <w:uiPriority w:val="72"/>
    <w:semiHidden/>
    <w:unhideWhenUsed/>
    <w:rsid w:val="0004006A"/>
    <w:rPr>
      <w:color w:val="000000" w:themeColor="text1"/>
    </w:rPr>
    <w:tblPr>
      <w:tblStyleRowBandSize w:val="1"/>
      <w:tblStyleColBandSize w:val="1"/>
    </w:tblPr>
    <w:tcPr>
      <w:shd w:val="clear" w:color="auto" w:fill="F6FAEE" w:themeFill="accent3" w:themeFillTint="19"/>
    </w:tcPr>
    <w:tblStylePr w:type="firstRow">
      <w:rPr>
        <w:b/>
        <w:bCs/>
        <w:color w:val="FFFFFF" w:themeColor="background1"/>
      </w:rPr>
      <w:tblPr/>
      <w:tcPr>
        <w:tcBorders>
          <w:bottom w:val="single" w:sz="12" w:space="0" w:color="FFFFFF" w:themeColor="background1"/>
        </w:tcBorders>
        <w:shd w:val="clear" w:color="auto" w:fill="B71F0F" w:themeFill="accent4" w:themeFillShade="CC"/>
      </w:tcPr>
    </w:tblStylePr>
    <w:tblStylePr w:type="lastRow">
      <w:rPr>
        <w:b/>
        <w:bCs/>
        <w:color w:val="B71F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2D4" w:themeFill="accent3" w:themeFillTint="3F"/>
      </w:tcPr>
    </w:tblStylePr>
    <w:tblStylePr w:type="band1Horz">
      <w:tblPr/>
      <w:tcPr>
        <w:shd w:val="clear" w:color="auto" w:fill="EEF4DC" w:themeFill="accent3" w:themeFillTint="33"/>
      </w:tcPr>
    </w:tblStylePr>
  </w:style>
  <w:style w:type="table" w:styleId="ColorfulList-Accent4">
    <w:name w:val="Colorful List Accent 4"/>
    <w:basedOn w:val="TableNormal"/>
    <w:uiPriority w:val="72"/>
    <w:semiHidden/>
    <w:unhideWhenUsed/>
    <w:rsid w:val="0004006A"/>
    <w:rPr>
      <w:color w:val="000000" w:themeColor="text1"/>
    </w:rPr>
    <w:tblPr>
      <w:tblStyleRowBandSize w:val="1"/>
      <w:tblStyleColBandSize w:val="1"/>
    </w:tblPr>
    <w:tcPr>
      <w:shd w:val="clear" w:color="auto" w:fill="FDE8E6" w:themeFill="accent4" w:themeFillTint="19"/>
    </w:tcPr>
    <w:tblStylePr w:type="firstRow">
      <w:rPr>
        <w:b/>
        <w:bCs/>
        <w:color w:val="FFFFFF" w:themeColor="background1"/>
      </w:rPr>
      <w:tblPr/>
      <w:tcPr>
        <w:tcBorders>
          <w:bottom w:val="single" w:sz="12" w:space="0" w:color="FFFFFF" w:themeColor="background1"/>
        </w:tcBorders>
        <w:shd w:val="clear" w:color="auto" w:fill="91B034" w:themeFill="accent3" w:themeFillShade="CC"/>
      </w:tcPr>
    </w:tblStylePr>
    <w:tblStylePr w:type="lastRow">
      <w:rPr>
        <w:b/>
        <w:bCs/>
        <w:color w:val="91B0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2" w:themeFill="accent4" w:themeFillTint="3F"/>
      </w:tcPr>
    </w:tblStylePr>
    <w:tblStylePr w:type="band1Horz">
      <w:tblPr/>
      <w:tcPr>
        <w:shd w:val="clear" w:color="auto" w:fill="FBD2CE" w:themeFill="accent4" w:themeFillTint="33"/>
      </w:tcPr>
    </w:tblStylePr>
  </w:style>
  <w:style w:type="table" w:styleId="ColorfulList-Accent5">
    <w:name w:val="Colorful List Accent 5"/>
    <w:basedOn w:val="TableNormal"/>
    <w:uiPriority w:val="72"/>
    <w:semiHidden/>
    <w:unhideWhenUsed/>
    <w:rsid w:val="0004006A"/>
    <w:rPr>
      <w:color w:val="000000" w:themeColor="text1"/>
    </w:rPr>
    <w:tblPr>
      <w:tblStyleRowBandSize w:val="1"/>
      <w:tblStyleColBandSize w:val="1"/>
    </w:tblPr>
    <w:tcPr>
      <w:shd w:val="clear" w:color="auto" w:fill="DCFEFF" w:themeFill="accent5" w:themeFillTint="19"/>
    </w:tcPr>
    <w:tblStylePr w:type="firstRow">
      <w:rPr>
        <w:b/>
        <w:bCs/>
        <w:color w:val="FFFFFF" w:themeColor="background1"/>
      </w:rPr>
      <w:tblPr/>
      <w:tcPr>
        <w:tcBorders>
          <w:bottom w:val="single" w:sz="12" w:space="0" w:color="FFFFFF" w:themeColor="background1"/>
        </w:tcBorders>
        <w:shd w:val="clear" w:color="auto" w:fill="CCA400" w:themeFill="accent6" w:themeFillShade="CC"/>
      </w:tcPr>
    </w:tblStylePr>
    <w:tblStylePr w:type="lastRow">
      <w:rPr>
        <w:b/>
        <w:bCs/>
        <w:color w:val="CC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EFF" w:themeFill="accent5" w:themeFillTint="3F"/>
      </w:tcPr>
    </w:tblStylePr>
    <w:tblStylePr w:type="band1Horz">
      <w:tblPr/>
      <w:tcPr>
        <w:shd w:val="clear" w:color="auto" w:fill="B8FEFF" w:themeFill="accent5" w:themeFillTint="33"/>
      </w:tcPr>
    </w:tblStylePr>
  </w:style>
  <w:style w:type="table" w:styleId="ColorfulList-Accent6">
    <w:name w:val="Colorful List Accent 6"/>
    <w:basedOn w:val="TableNormal"/>
    <w:uiPriority w:val="72"/>
    <w:semiHidden/>
    <w:unhideWhenUsed/>
    <w:rsid w:val="0004006A"/>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007B7C" w:themeFill="accent5" w:themeFillShade="CC"/>
      </w:tcPr>
    </w:tblStylePr>
    <w:tblStylePr w:type="lastRow">
      <w:rPr>
        <w:b/>
        <w:bCs/>
        <w:color w:val="007B7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6" w:themeFillTint="3F"/>
      </w:tcPr>
    </w:tblStylePr>
    <w:tblStylePr w:type="band1Horz">
      <w:tblPr/>
      <w:tcPr>
        <w:shd w:val="clear" w:color="auto" w:fill="FFF5CC" w:themeFill="accent6" w:themeFillTint="33"/>
      </w:tcPr>
    </w:tblStylePr>
  </w:style>
  <w:style w:type="table" w:styleId="ColorfulShading">
    <w:name w:val="Colorful Shading"/>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8768" w:themeColor="accent1"/>
        <w:bottom w:val="single" w:sz="4" w:space="0" w:color="008768" w:themeColor="accent1"/>
        <w:right w:val="single" w:sz="4" w:space="0" w:color="008768" w:themeColor="accent1"/>
        <w:insideH w:val="single" w:sz="4" w:space="0" w:color="FFFFFF" w:themeColor="background1"/>
        <w:insideV w:val="single" w:sz="4" w:space="0" w:color="FFFFFF" w:themeColor="background1"/>
      </w:tblBorders>
    </w:tblPr>
    <w:tcPr>
      <w:shd w:val="clear" w:color="auto" w:fill="DAFFF6" w:themeFill="accen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3E" w:themeFill="accent1" w:themeFillShade="99"/>
      </w:tcPr>
    </w:tblStylePr>
    <w:tblStylePr w:type="firstCol">
      <w:rPr>
        <w:color w:val="FFFFFF" w:themeColor="background1"/>
      </w:rPr>
      <w:tblPr/>
      <w:tcPr>
        <w:tcBorders>
          <w:top w:val="nil"/>
          <w:left w:val="nil"/>
          <w:bottom w:val="nil"/>
          <w:right w:val="nil"/>
          <w:insideH w:val="single" w:sz="4" w:space="0" w:color="00513E" w:themeColor="accent1" w:themeShade="99"/>
          <w:insideV w:val="nil"/>
        </w:tcBorders>
        <w:shd w:val="clear" w:color="auto" w:fill="0051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3E" w:themeFill="accent1" w:themeFillShade="99"/>
      </w:tcPr>
    </w:tblStylePr>
    <w:tblStylePr w:type="band1Vert">
      <w:tblPr/>
      <w:tcPr>
        <w:shd w:val="clear" w:color="auto" w:fill="69FFDC" w:themeFill="accent1" w:themeFillTint="66"/>
      </w:tcPr>
    </w:tblStylePr>
    <w:tblStylePr w:type="band1Horz">
      <w:tblPr/>
      <w:tcPr>
        <w:shd w:val="clear" w:color="auto" w:fill="44FF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353E" w:themeColor="accent2"/>
        <w:bottom w:val="single" w:sz="4" w:space="0" w:color="00353E" w:themeColor="accent2"/>
        <w:right w:val="single" w:sz="4" w:space="0" w:color="00353E" w:themeColor="accent2"/>
        <w:insideH w:val="single" w:sz="4" w:space="0" w:color="FFFFFF" w:themeColor="background1"/>
        <w:insideV w:val="single" w:sz="4" w:space="0" w:color="FFFFFF" w:themeColor="background1"/>
      </w:tblBorders>
    </w:tblPr>
    <w:tcPr>
      <w:shd w:val="clear" w:color="auto" w:fill="D3F8FF" w:themeFill="accent2"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25" w:themeFill="accent2" w:themeFillShade="99"/>
      </w:tcPr>
    </w:tblStylePr>
    <w:tblStylePr w:type="firstCol">
      <w:rPr>
        <w:color w:val="FFFFFF" w:themeColor="background1"/>
      </w:rPr>
      <w:tblPr/>
      <w:tcPr>
        <w:tcBorders>
          <w:top w:val="nil"/>
          <w:left w:val="nil"/>
          <w:bottom w:val="nil"/>
          <w:right w:val="nil"/>
          <w:insideH w:val="single" w:sz="4" w:space="0" w:color="001F25" w:themeColor="accent2" w:themeShade="99"/>
          <w:insideV w:val="nil"/>
        </w:tcBorders>
        <w:shd w:val="clear" w:color="auto" w:fill="001F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F25" w:themeFill="accent2" w:themeFillShade="99"/>
      </w:tcPr>
    </w:tblStylePr>
    <w:tblStylePr w:type="band1Vert">
      <w:tblPr/>
      <w:tcPr>
        <w:shd w:val="clear" w:color="auto" w:fill="4BE4FF" w:themeFill="accent2" w:themeFillTint="66"/>
      </w:tcPr>
    </w:tblStylePr>
    <w:tblStylePr w:type="band1Horz">
      <w:tblPr/>
      <w:tcPr>
        <w:shd w:val="clear" w:color="auto" w:fill="1FD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006A"/>
    <w:rPr>
      <w:color w:val="000000" w:themeColor="text1"/>
    </w:rPr>
    <w:tblPr>
      <w:tblStyleRowBandSize w:val="1"/>
      <w:tblStyleColBandSize w:val="1"/>
      <w:tblBorders>
        <w:top w:val="single" w:sz="24" w:space="0" w:color="E52713" w:themeColor="accent4"/>
        <w:left w:val="single" w:sz="4" w:space="0" w:color="AECC53" w:themeColor="accent3"/>
        <w:bottom w:val="single" w:sz="4" w:space="0" w:color="AECC53" w:themeColor="accent3"/>
        <w:right w:val="single" w:sz="4" w:space="0" w:color="AECC53" w:themeColor="accent3"/>
        <w:insideH w:val="single" w:sz="4" w:space="0" w:color="FFFFFF" w:themeColor="background1"/>
        <w:insideV w:val="single" w:sz="4" w:space="0" w:color="FFFFFF" w:themeColor="background1"/>
      </w:tblBorders>
    </w:tblPr>
    <w:tcPr>
      <w:shd w:val="clear" w:color="auto" w:fill="F6FAEE" w:themeFill="accent3" w:themeFillTint="19"/>
    </w:tcPr>
    <w:tblStylePr w:type="firstRow">
      <w:rPr>
        <w:b/>
        <w:bCs/>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8427" w:themeFill="accent3" w:themeFillShade="99"/>
      </w:tcPr>
    </w:tblStylePr>
    <w:tblStylePr w:type="firstCol">
      <w:rPr>
        <w:color w:val="FFFFFF" w:themeColor="background1"/>
      </w:rPr>
      <w:tblPr/>
      <w:tcPr>
        <w:tcBorders>
          <w:top w:val="nil"/>
          <w:left w:val="nil"/>
          <w:bottom w:val="nil"/>
          <w:right w:val="nil"/>
          <w:insideH w:val="single" w:sz="4" w:space="0" w:color="6D8427" w:themeColor="accent3" w:themeShade="99"/>
          <w:insideV w:val="nil"/>
        </w:tcBorders>
        <w:shd w:val="clear" w:color="auto" w:fill="6D84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8427" w:themeFill="accent3" w:themeFillShade="99"/>
      </w:tcPr>
    </w:tblStylePr>
    <w:tblStylePr w:type="band1Vert">
      <w:tblPr/>
      <w:tcPr>
        <w:shd w:val="clear" w:color="auto" w:fill="DEEABA" w:themeFill="accent3" w:themeFillTint="66"/>
      </w:tcPr>
    </w:tblStylePr>
    <w:tblStylePr w:type="band1Horz">
      <w:tblPr/>
      <w:tcPr>
        <w:shd w:val="clear" w:color="auto" w:fill="D6E5A9" w:themeFill="accent3" w:themeFillTint="7F"/>
      </w:tcPr>
    </w:tblStylePr>
  </w:style>
  <w:style w:type="table" w:styleId="ColorfulShading-Accent4">
    <w:name w:val="Colorful Shading Accent 4"/>
    <w:basedOn w:val="TableNormal"/>
    <w:uiPriority w:val="71"/>
    <w:semiHidden/>
    <w:unhideWhenUsed/>
    <w:rsid w:val="0004006A"/>
    <w:rPr>
      <w:color w:val="000000" w:themeColor="text1"/>
    </w:rPr>
    <w:tblPr>
      <w:tblStyleRowBandSize w:val="1"/>
      <w:tblStyleColBandSize w:val="1"/>
      <w:tblBorders>
        <w:top w:val="single" w:sz="24" w:space="0" w:color="AECC53" w:themeColor="accent3"/>
        <w:left w:val="single" w:sz="4" w:space="0" w:color="E52713" w:themeColor="accent4"/>
        <w:bottom w:val="single" w:sz="4" w:space="0" w:color="E52713" w:themeColor="accent4"/>
        <w:right w:val="single" w:sz="4" w:space="0" w:color="E52713" w:themeColor="accent4"/>
        <w:insideH w:val="single" w:sz="4" w:space="0" w:color="FFFFFF" w:themeColor="background1"/>
        <w:insideV w:val="single" w:sz="4" w:space="0" w:color="FFFFFF" w:themeColor="background1"/>
      </w:tblBorders>
    </w:tblPr>
    <w:tcPr>
      <w:shd w:val="clear" w:color="auto" w:fill="FDE8E6" w:themeFill="accent4" w:themeFillTint="19"/>
    </w:tcPr>
    <w:tblStylePr w:type="firstRow">
      <w:rPr>
        <w:b/>
        <w:bCs/>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170B" w:themeFill="accent4" w:themeFillShade="99"/>
      </w:tcPr>
    </w:tblStylePr>
    <w:tblStylePr w:type="firstCol">
      <w:rPr>
        <w:color w:val="FFFFFF" w:themeColor="background1"/>
      </w:rPr>
      <w:tblPr/>
      <w:tcPr>
        <w:tcBorders>
          <w:top w:val="nil"/>
          <w:left w:val="nil"/>
          <w:bottom w:val="nil"/>
          <w:right w:val="nil"/>
          <w:insideH w:val="single" w:sz="4" w:space="0" w:color="89170B" w:themeColor="accent4" w:themeShade="99"/>
          <w:insideV w:val="nil"/>
        </w:tcBorders>
        <w:shd w:val="clear" w:color="auto" w:fill="8917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9170B" w:themeFill="accent4" w:themeFillShade="99"/>
      </w:tcPr>
    </w:tblStylePr>
    <w:tblStylePr w:type="band1Vert">
      <w:tblPr/>
      <w:tcPr>
        <w:shd w:val="clear" w:color="auto" w:fill="F7A69E" w:themeFill="accent4" w:themeFillTint="66"/>
      </w:tcPr>
    </w:tblStylePr>
    <w:tblStylePr w:type="band1Horz">
      <w:tblPr/>
      <w:tcPr>
        <w:shd w:val="clear" w:color="auto" w:fill="F5908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006A"/>
    <w:rPr>
      <w:color w:val="000000" w:themeColor="text1"/>
    </w:rPr>
    <w:tblPr>
      <w:tblStyleRowBandSize w:val="1"/>
      <w:tblStyleColBandSize w:val="1"/>
      <w:tblBorders>
        <w:top w:val="single" w:sz="24" w:space="0" w:color="FFCE00" w:themeColor="accent6"/>
        <w:left w:val="single" w:sz="4" w:space="0" w:color="009A9B" w:themeColor="accent5"/>
        <w:bottom w:val="single" w:sz="4" w:space="0" w:color="009A9B" w:themeColor="accent5"/>
        <w:right w:val="single" w:sz="4" w:space="0" w:color="009A9B" w:themeColor="accent5"/>
        <w:insideH w:val="single" w:sz="4" w:space="0" w:color="FFFFFF" w:themeColor="background1"/>
        <w:insideV w:val="single" w:sz="4" w:space="0" w:color="FFFFFF" w:themeColor="background1"/>
      </w:tblBorders>
    </w:tblPr>
    <w:tcPr>
      <w:shd w:val="clear" w:color="auto" w:fill="DCFEFF" w:themeFill="accent5" w:themeFillTint="19"/>
    </w:tcPr>
    <w:tblStylePr w:type="firstRow">
      <w:rPr>
        <w:b/>
        <w:bCs/>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5D" w:themeFill="accent5" w:themeFillShade="99"/>
      </w:tcPr>
    </w:tblStylePr>
    <w:tblStylePr w:type="firstCol">
      <w:rPr>
        <w:color w:val="FFFFFF" w:themeColor="background1"/>
      </w:rPr>
      <w:tblPr/>
      <w:tcPr>
        <w:tcBorders>
          <w:top w:val="nil"/>
          <w:left w:val="nil"/>
          <w:bottom w:val="nil"/>
          <w:right w:val="nil"/>
          <w:insideH w:val="single" w:sz="4" w:space="0" w:color="005C5D" w:themeColor="accent5" w:themeShade="99"/>
          <w:insideV w:val="nil"/>
        </w:tcBorders>
        <w:shd w:val="clear" w:color="auto" w:fill="005C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C5D" w:themeFill="accent5" w:themeFillShade="99"/>
      </w:tcPr>
    </w:tblStylePr>
    <w:tblStylePr w:type="band1Vert">
      <w:tblPr/>
      <w:tcPr>
        <w:shd w:val="clear" w:color="auto" w:fill="71FDFF" w:themeFill="accent5" w:themeFillTint="66"/>
      </w:tcPr>
    </w:tblStylePr>
    <w:tblStylePr w:type="band1Horz">
      <w:tblPr/>
      <w:tcPr>
        <w:shd w:val="clear" w:color="auto" w:fill="4EFD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006A"/>
    <w:rPr>
      <w:color w:val="000000" w:themeColor="text1"/>
    </w:rPr>
    <w:tblPr>
      <w:tblStyleRowBandSize w:val="1"/>
      <w:tblStyleColBandSize w:val="1"/>
      <w:tblBorders>
        <w:top w:val="single" w:sz="24" w:space="0" w:color="009A9B" w:themeColor="accent5"/>
        <w:left w:val="single" w:sz="4" w:space="0" w:color="FFCE00" w:themeColor="accent6"/>
        <w:bottom w:val="single" w:sz="4" w:space="0" w:color="FFCE00" w:themeColor="accent6"/>
        <w:right w:val="single" w:sz="4" w:space="0" w:color="FFCE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6" w:themeFillShade="99"/>
      </w:tcPr>
    </w:tblStylePr>
    <w:tblStylePr w:type="firstCol">
      <w:rPr>
        <w:color w:val="FFFFFF" w:themeColor="background1"/>
      </w:rPr>
      <w:tblPr/>
      <w:tcPr>
        <w:tcBorders>
          <w:top w:val="nil"/>
          <w:left w:val="nil"/>
          <w:bottom w:val="nil"/>
          <w:right w:val="nil"/>
          <w:insideH w:val="single" w:sz="4" w:space="0" w:color="997B00" w:themeColor="accent6" w:themeShade="99"/>
          <w:insideV w:val="nil"/>
        </w:tcBorders>
        <w:shd w:val="clear" w:color="auto" w:fill="99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6" w:themeFillShade="99"/>
      </w:tcPr>
    </w:tblStylePr>
    <w:tblStylePr w:type="band1Vert">
      <w:tblPr/>
      <w:tcPr>
        <w:shd w:val="clear" w:color="auto" w:fill="FFEB99" w:themeFill="accent6" w:themeFillTint="66"/>
      </w:tcPr>
    </w:tblStylePr>
    <w:tblStylePr w:type="band1Horz">
      <w:tblPr/>
      <w:tcPr>
        <w:shd w:val="clear" w:color="auto" w:fill="FFE680" w:themeFill="accent6" w:themeFillTint="7F"/>
      </w:tcPr>
    </w:tblStylePr>
    <w:tblStylePr w:type="neCell">
      <w:rPr>
        <w:color w:val="000000" w:themeColor="text1"/>
      </w:rPr>
    </w:tblStylePr>
    <w:tblStylePr w:type="nwCell">
      <w:rPr>
        <w:color w:val="000000" w:themeColor="text1"/>
      </w:rPr>
    </w:tblStylePr>
  </w:style>
  <w:style w:type="paragraph" w:customStyle="1" w:styleId="CoverTitle">
    <w:name w:val="Cover Title"/>
    <w:basedOn w:val="Normal"/>
    <w:next w:val="BodyText"/>
    <w:semiHidden/>
    <w:unhideWhenUsed/>
    <w:rsid w:val="0004006A"/>
    <w:pPr>
      <w:spacing w:before="360" w:after="360" w:line="900" w:lineRule="atLeast"/>
    </w:pPr>
    <w:rPr>
      <w:rFonts w:asciiTheme="majorHAnsi" w:hAnsiTheme="majorHAnsi"/>
      <w:b/>
      <w:color w:val="008768" w:themeColor="accent1"/>
      <w:sz w:val="80"/>
    </w:rPr>
  </w:style>
  <w:style w:type="table" w:styleId="DarkList">
    <w:name w:val="Dark List"/>
    <w:basedOn w:val="TableNormal"/>
    <w:uiPriority w:val="70"/>
    <w:semiHidden/>
    <w:unhideWhenUsed/>
    <w:rsid w:val="0004006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006A"/>
    <w:rPr>
      <w:color w:val="FFFFFF" w:themeColor="background1"/>
    </w:rPr>
    <w:tblPr>
      <w:tblStyleRowBandSize w:val="1"/>
      <w:tblStyleColBandSize w:val="1"/>
    </w:tblPr>
    <w:tcPr>
      <w:shd w:val="clear" w:color="auto" w:fill="00876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3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4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4D" w:themeFill="accent1" w:themeFillShade="BF"/>
      </w:tcPr>
    </w:tblStylePr>
    <w:tblStylePr w:type="band1Vert">
      <w:tblPr/>
      <w:tcPr>
        <w:tcBorders>
          <w:top w:val="nil"/>
          <w:left w:val="nil"/>
          <w:bottom w:val="nil"/>
          <w:right w:val="nil"/>
          <w:insideH w:val="nil"/>
          <w:insideV w:val="nil"/>
        </w:tcBorders>
        <w:shd w:val="clear" w:color="auto" w:fill="00654D" w:themeFill="accent1" w:themeFillShade="BF"/>
      </w:tcPr>
    </w:tblStylePr>
    <w:tblStylePr w:type="band1Horz">
      <w:tblPr/>
      <w:tcPr>
        <w:tcBorders>
          <w:top w:val="nil"/>
          <w:left w:val="nil"/>
          <w:bottom w:val="nil"/>
          <w:right w:val="nil"/>
          <w:insideH w:val="nil"/>
          <w:insideV w:val="nil"/>
        </w:tcBorders>
        <w:shd w:val="clear" w:color="auto" w:fill="00654D" w:themeFill="accent1" w:themeFillShade="BF"/>
      </w:tcPr>
    </w:tblStylePr>
  </w:style>
  <w:style w:type="table" w:styleId="DarkList-Accent2">
    <w:name w:val="Dark List Accent 2"/>
    <w:basedOn w:val="TableNormal"/>
    <w:uiPriority w:val="70"/>
    <w:semiHidden/>
    <w:unhideWhenUsed/>
    <w:rsid w:val="0004006A"/>
    <w:rPr>
      <w:color w:val="FFFFFF" w:themeColor="background1"/>
    </w:rPr>
    <w:tblPr>
      <w:tblStyleRowBandSize w:val="1"/>
      <w:tblStyleColBandSize w:val="1"/>
    </w:tblPr>
    <w:tcPr>
      <w:shd w:val="clear" w:color="auto" w:fill="00353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72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72E" w:themeFill="accent2" w:themeFillShade="BF"/>
      </w:tcPr>
    </w:tblStylePr>
    <w:tblStylePr w:type="band1Vert">
      <w:tblPr/>
      <w:tcPr>
        <w:tcBorders>
          <w:top w:val="nil"/>
          <w:left w:val="nil"/>
          <w:bottom w:val="nil"/>
          <w:right w:val="nil"/>
          <w:insideH w:val="nil"/>
          <w:insideV w:val="nil"/>
        </w:tcBorders>
        <w:shd w:val="clear" w:color="auto" w:fill="00272E" w:themeFill="accent2" w:themeFillShade="BF"/>
      </w:tcPr>
    </w:tblStylePr>
    <w:tblStylePr w:type="band1Horz">
      <w:tblPr/>
      <w:tcPr>
        <w:tcBorders>
          <w:top w:val="nil"/>
          <w:left w:val="nil"/>
          <w:bottom w:val="nil"/>
          <w:right w:val="nil"/>
          <w:insideH w:val="nil"/>
          <w:insideV w:val="nil"/>
        </w:tcBorders>
        <w:shd w:val="clear" w:color="auto" w:fill="00272E" w:themeFill="accent2" w:themeFillShade="BF"/>
      </w:tcPr>
    </w:tblStylePr>
  </w:style>
  <w:style w:type="table" w:styleId="DarkList-Accent3">
    <w:name w:val="Dark List Accent 3"/>
    <w:basedOn w:val="TableNormal"/>
    <w:uiPriority w:val="70"/>
    <w:semiHidden/>
    <w:unhideWhenUsed/>
    <w:rsid w:val="0004006A"/>
    <w:rPr>
      <w:color w:val="FFFFFF" w:themeColor="background1"/>
    </w:rPr>
    <w:tblPr>
      <w:tblStyleRowBandSize w:val="1"/>
      <w:tblStyleColBandSize w:val="1"/>
    </w:tblPr>
    <w:tcPr>
      <w:shd w:val="clear" w:color="auto" w:fill="AECC5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6E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A5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A531" w:themeFill="accent3" w:themeFillShade="BF"/>
      </w:tcPr>
    </w:tblStylePr>
    <w:tblStylePr w:type="band1Vert">
      <w:tblPr/>
      <w:tcPr>
        <w:tcBorders>
          <w:top w:val="nil"/>
          <w:left w:val="nil"/>
          <w:bottom w:val="nil"/>
          <w:right w:val="nil"/>
          <w:insideH w:val="nil"/>
          <w:insideV w:val="nil"/>
        </w:tcBorders>
        <w:shd w:val="clear" w:color="auto" w:fill="88A531" w:themeFill="accent3" w:themeFillShade="BF"/>
      </w:tcPr>
    </w:tblStylePr>
    <w:tblStylePr w:type="band1Horz">
      <w:tblPr/>
      <w:tcPr>
        <w:tcBorders>
          <w:top w:val="nil"/>
          <w:left w:val="nil"/>
          <w:bottom w:val="nil"/>
          <w:right w:val="nil"/>
          <w:insideH w:val="nil"/>
          <w:insideV w:val="nil"/>
        </w:tcBorders>
        <w:shd w:val="clear" w:color="auto" w:fill="88A531" w:themeFill="accent3" w:themeFillShade="BF"/>
      </w:tcPr>
    </w:tblStylePr>
  </w:style>
  <w:style w:type="table" w:styleId="DarkList-Accent4">
    <w:name w:val="Dark List Accent 4"/>
    <w:basedOn w:val="TableNormal"/>
    <w:uiPriority w:val="70"/>
    <w:semiHidden/>
    <w:unhideWhenUsed/>
    <w:rsid w:val="0004006A"/>
    <w:rPr>
      <w:color w:val="FFFFFF" w:themeColor="background1"/>
    </w:rPr>
    <w:tblPr>
      <w:tblStyleRowBandSize w:val="1"/>
      <w:tblStyleColBandSize w:val="1"/>
    </w:tblPr>
    <w:tcPr>
      <w:shd w:val="clear" w:color="auto" w:fill="E527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B1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B1D0E" w:themeFill="accent4" w:themeFillShade="BF"/>
      </w:tcPr>
    </w:tblStylePr>
    <w:tblStylePr w:type="band1Vert">
      <w:tblPr/>
      <w:tcPr>
        <w:tcBorders>
          <w:top w:val="nil"/>
          <w:left w:val="nil"/>
          <w:bottom w:val="nil"/>
          <w:right w:val="nil"/>
          <w:insideH w:val="nil"/>
          <w:insideV w:val="nil"/>
        </w:tcBorders>
        <w:shd w:val="clear" w:color="auto" w:fill="AB1D0E" w:themeFill="accent4" w:themeFillShade="BF"/>
      </w:tcPr>
    </w:tblStylePr>
    <w:tblStylePr w:type="band1Horz">
      <w:tblPr/>
      <w:tcPr>
        <w:tcBorders>
          <w:top w:val="nil"/>
          <w:left w:val="nil"/>
          <w:bottom w:val="nil"/>
          <w:right w:val="nil"/>
          <w:insideH w:val="nil"/>
          <w:insideV w:val="nil"/>
        </w:tcBorders>
        <w:shd w:val="clear" w:color="auto" w:fill="AB1D0E" w:themeFill="accent4" w:themeFillShade="BF"/>
      </w:tcPr>
    </w:tblStylePr>
  </w:style>
  <w:style w:type="table" w:styleId="DarkList-Accent5">
    <w:name w:val="Dark List Accent 5"/>
    <w:basedOn w:val="TableNormal"/>
    <w:uiPriority w:val="70"/>
    <w:semiHidden/>
    <w:unhideWhenUsed/>
    <w:rsid w:val="0004006A"/>
    <w:rPr>
      <w:color w:val="FFFFFF" w:themeColor="background1"/>
    </w:rPr>
    <w:tblPr>
      <w:tblStyleRowBandSize w:val="1"/>
      <w:tblStyleColBandSize w:val="1"/>
    </w:tblPr>
    <w:tcPr>
      <w:shd w:val="clear" w:color="auto" w:fill="009A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37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374" w:themeFill="accent5" w:themeFillShade="BF"/>
      </w:tcPr>
    </w:tblStylePr>
    <w:tblStylePr w:type="band1Vert">
      <w:tblPr/>
      <w:tcPr>
        <w:tcBorders>
          <w:top w:val="nil"/>
          <w:left w:val="nil"/>
          <w:bottom w:val="nil"/>
          <w:right w:val="nil"/>
          <w:insideH w:val="nil"/>
          <w:insideV w:val="nil"/>
        </w:tcBorders>
        <w:shd w:val="clear" w:color="auto" w:fill="007374" w:themeFill="accent5" w:themeFillShade="BF"/>
      </w:tcPr>
    </w:tblStylePr>
    <w:tblStylePr w:type="band1Horz">
      <w:tblPr/>
      <w:tcPr>
        <w:tcBorders>
          <w:top w:val="nil"/>
          <w:left w:val="nil"/>
          <w:bottom w:val="nil"/>
          <w:right w:val="nil"/>
          <w:insideH w:val="nil"/>
          <w:insideV w:val="nil"/>
        </w:tcBorders>
        <w:shd w:val="clear" w:color="auto" w:fill="007374" w:themeFill="accent5" w:themeFillShade="BF"/>
      </w:tcPr>
    </w:tblStylePr>
  </w:style>
  <w:style w:type="table" w:styleId="DarkList-Accent6">
    <w:name w:val="Dark List Accent 6"/>
    <w:basedOn w:val="TableNormal"/>
    <w:uiPriority w:val="70"/>
    <w:semiHidden/>
    <w:unhideWhenUsed/>
    <w:rsid w:val="0004006A"/>
    <w:rPr>
      <w:color w:val="FFFFFF" w:themeColor="background1"/>
    </w:rPr>
    <w:tblPr>
      <w:tblStyleRowBandSize w:val="1"/>
      <w:tblStyleColBandSize w:val="1"/>
    </w:tblPr>
    <w:tcPr>
      <w:shd w:val="clear" w:color="auto" w:fill="FFCE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6" w:themeFillShade="BF"/>
      </w:tcPr>
    </w:tblStylePr>
    <w:tblStylePr w:type="band1Vert">
      <w:tblPr/>
      <w:tcPr>
        <w:tcBorders>
          <w:top w:val="nil"/>
          <w:left w:val="nil"/>
          <w:bottom w:val="nil"/>
          <w:right w:val="nil"/>
          <w:insideH w:val="nil"/>
          <w:insideV w:val="nil"/>
        </w:tcBorders>
        <w:shd w:val="clear" w:color="auto" w:fill="BF9A00" w:themeFill="accent6" w:themeFillShade="BF"/>
      </w:tcPr>
    </w:tblStylePr>
    <w:tblStylePr w:type="band1Horz">
      <w:tblPr/>
      <w:tcPr>
        <w:tcBorders>
          <w:top w:val="nil"/>
          <w:left w:val="nil"/>
          <w:bottom w:val="nil"/>
          <w:right w:val="nil"/>
          <w:insideH w:val="nil"/>
          <w:insideV w:val="nil"/>
        </w:tcBorders>
        <w:shd w:val="clear" w:color="auto" w:fill="BF9A00" w:themeFill="accent6" w:themeFillShade="BF"/>
      </w:tcPr>
    </w:tblStylePr>
  </w:style>
  <w:style w:type="paragraph" w:customStyle="1" w:styleId="DividerSectionNumber">
    <w:name w:val="Divider Section Number"/>
    <w:basedOn w:val="BodyText"/>
    <w:next w:val="BodyText"/>
    <w:semiHidden/>
    <w:unhideWhenUsed/>
    <w:rsid w:val="0004006A"/>
    <w:pPr>
      <w:spacing w:before="360" w:after="360" w:line="2400" w:lineRule="atLeast"/>
      <w:jc w:val="right"/>
    </w:pPr>
    <w:rPr>
      <w:rFonts w:asciiTheme="majorHAnsi" w:hAnsiTheme="majorHAnsi"/>
      <w:color w:val="008768" w:themeColor="accent1"/>
      <w:sz w:val="200"/>
    </w:rPr>
  </w:style>
  <w:style w:type="paragraph" w:customStyle="1" w:styleId="DividerSectionNumberSmall">
    <w:name w:val="Divider Section Number (Small)"/>
    <w:basedOn w:val="Normal"/>
    <w:next w:val="BodyText"/>
    <w:semiHidden/>
    <w:unhideWhenUsed/>
    <w:rsid w:val="0004006A"/>
    <w:pPr>
      <w:spacing w:before="360" w:after="360" w:line="1440" w:lineRule="atLeast"/>
      <w:jc w:val="right"/>
    </w:pPr>
    <w:rPr>
      <w:rFonts w:asciiTheme="majorHAnsi" w:hAnsiTheme="majorHAnsi"/>
      <w:b/>
      <w:color w:val="008768" w:themeColor="accent1"/>
      <w:sz w:val="120"/>
    </w:rPr>
  </w:style>
  <w:style w:type="character" w:styleId="FollowedHyperlink">
    <w:name w:val="FollowedHyperlink"/>
    <w:basedOn w:val="DefaultParagraphFont"/>
    <w:uiPriority w:val="27"/>
    <w:qFormat/>
    <w:rsid w:val="0004006A"/>
    <w:rPr>
      <w:color w:val="00353E" w:themeColor="accent2"/>
      <w:u w:val="single"/>
    </w:rPr>
  </w:style>
  <w:style w:type="character" w:styleId="FootnoteReference">
    <w:name w:val="footnote reference"/>
    <w:basedOn w:val="DefaultParagraphFont"/>
    <w:uiPriority w:val="99"/>
    <w:semiHidden/>
    <w:unhideWhenUsed/>
    <w:rsid w:val="0004006A"/>
    <w:rPr>
      <w:rFonts w:asciiTheme="majorHAnsi" w:hAnsiTheme="majorHAnsi"/>
      <w:color w:val="00353E" w:themeColor="accent2"/>
      <w:vertAlign w:val="superscript"/>
    </w:rPr>
  </w:style>
  <w:style w:type="paragraph" w:styleId="FootnoteText">
    <w:name w:val="footnote text"/>
    <w:basedOn w:val="Normal"/>
    <w:link w:val="FootnoteTextChar"/>
    <w:uiPriority w:val="99"/>
    <w:semiHidden/>
    <w:unhideWhenUsed/>
    <w:rsid w:val="0004006A"/>
    <w:pPr>
      <w:spacing w:line="240" w:lineRule="auto"/>
    </w:pPr>
    <w:rPr>
      <w:sz w:val="16"/>
      <w:szCs w:val="20"/>
    </w:rPr>
  </w:style>
  <w:style w:type="character" w:customStyle="1" w:styleId="FootnoteTextChar">
    <w:name w:val="Footnote Text Char"/>
    <w:basedOn w:val="DefaultParagraphFont"/>
    <w:link w:val="FootnoteText"/>
    <w:uiPriority w:val="99"/>
    <w:semiHidden/>
    <w:rsid w:val="0004006A"/>
    <w:rPr>
      <w:sz w:val="16"/>
      <w:szCs w:val="20"/>
    </w:rPr>
  </w:style>
  <w:style w:type="character" w:customStyle="1" w:styleId="Heading4Char">
    <w:name w:val="Heading 4 Char"/>
    <w:basedOn w:val="DefaultParagraphFont"/>
    <w:link w:val="Heading4"/>
    <w:uiPriority w:val="5"/>
    <w:rsid w:val="008F637D"/>
    <w:rPr>
      <w:rFonts w:asciiTheme="majorHAnsi" w:eastAsiaTheme="majorEastAsia" w:hAnsiTheme="majorHAnsi" w:cstheme="majorBidi"/>
      <w:b/>
      <w:bCs/>
      <w:iCs/>
      <w:kern w:val="18"/>
      <w:sz w:val="30"/>
    </w:rPr>
  </w:style>
  <w:style w:type="character" w:customStyle="1" w:styleId="Heading5Char">
    <w:name w:val="Heading 5 Char"/>
    <w:basedOn w:val="DefaultParagraphFont"/>
    <w:link w:val="Heading5"/>
    <w:uiPriority w:val="9"/>
    <w:semiHidden/>
    <w:rsid w:val="008F637D"/>
    <w:rPr>
      <w:rFonts w:asciiTheme="majorHAnsi" w:eastAsiaTheme="majorEastAsia" w:hAnsiTheme="majorHAnsi" w:cstheme="majorBidi"/>
      <w:b/>
      <w:color w:val="008768" w:themeColor="accent1"/>
      <w:kern w:val="18"/>
    </w:rPr>
  </w:style>
  <w:style w:type="table" w:styleId="LightGrid">
    <w:name w:val="Light Grid"/>
    <w:basedOn w:val="TableNormal"/>
    <w:uiPriority w:val="62"/>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18" w:space="0" w:color="008768" w:themeColor="accent1"/>
          <w:right w:val="single" w:sz="8" w:space="0" w:color="008768" w:themeColor="accent1"/>
          <w:insideH w:val="nil"/>
          <w:insideV w:val="single" w:sz="8" w:space="0" w:color="00876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insideH w:val="nil"/>
          <w:insideV w:val="single" w:sz="8" w:space="0" w:color="00876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shd w:val="clear" w:color="auto" w:fill="A2FFE9" w:themeFill="accent1" w:themeFillTint="3F"/>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shd w:val="clear" w:color="auto" w:fill="A2FFE9" w:themeFill="accent1" w:themeFillTint="3F"/>
      </w:tcPr>
    </w:tblStylePr>
    <w:tblStylePr w:type="band2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tcPr>
    </w:tblStylePr>
  </w:style>
  <w:style w:type="table" w:styleId="LightGrid-Accent2">
    <w:name w:val="Light Grid Accent 2"/>
    <w:basedOn w:val="TableNormal"/>
    <w:uiPriority w:val="62"/>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18" w:space="0" w:color="00353E" w:themeColor="accent2"/>
          <w:right w:val="single" w:sz="8" w:space="0" w:color="00353E" w:themeColor="accent2"/>
          <w:insideH w:val="nil"/>
          <w:insideV w:val="single" w:sz="8" w:space="0" w:color="00353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insideH w:val="nil"/>
          <w:insideV w:val="single" w:sz="8" w:space="0" w:color="00353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shd w:val="clear" w:color="auto" w:fill="90EEFF" w:themeFill="accent2" w:themeFillTint="3F"/>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shd w:val="clear" w:color="auto" w:fill="90EEFF" w:themeFill="accent2" w:themeFillTint="3F"/>
      </w:tcPr>
    </w:tblStylePr>
    <w:tblStylePr w:type="band2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tcPr>
    </w:tblStylePr>
  </w:style>
  <w:style w:type="table" w:styleId="LightGrid-Accent3">
    <w:name w:val="Light Grid Accent 3"/>
    <w:basedOn w:val="TableNormal"/>
    <w:uiPriority w:val="62"/>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18" w:space="0" w:color="AECC53" w:themeColor="accent3"/>
          <w:right w:val="single" w:sz="8" w:space="0" w:color="AECC53" w:themeColor="accent3"/>
          <w:insideH w:val="nil"/>
          <w:insideV w:val="single" w:sz="8" w:space="0" w:color="AECC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insideH w:val="nil"/>
          <w:insideV w:val="single" w:sz="8" w:space="0" w:color="AECC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shd w:val="clear" w:color="auto" w:fill="EAF2D4" w:themeFill="accent3" w:themeFillTint="3F"/>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shd w:val="clear" w:color="auto" w:fill="EAF2D4" w:themeFill="accent3" w:themeFillTint="3F"/>
      </w:tcPr>
    </w:tblStylePr>
    <w:tblStylePr w:type="band2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tcPr>
    </w:tblStylePr>
  </w:style>
  <w:style w:type="table" w:styleId="LightGrid-Accent4">
    <w:name w:val="Light Grid Accent 4"/>
    <w:basedOn w:val="TableNormal"/>
    <w:uiPriority w:val="62"/>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18" w:space="0" w:color="E52713" w:themeColor="accent4"/>
          <w:right w:val="single" w:sz="8" w:space="0" w:color="E52713" w:themeColor="accent4"/>
          <w:insideH w:val="nil"/>
          <w:insideV w:val="single" w:sz="8" w:space="0" w:color="E527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insideH w:val="nil"/>
          <w:insideV w:val="single" w:sz="8" w:space="0" w:color="E527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shd w:val="clear" w:color="auto" w:fill="FAC8C2" w:themeFill="accent4" w:themeFillTint="3F"/>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shd w:val="clear" w:color="auto" w:fill="FAC8C2" w:themeFill="accent4" w:themeFillTint="3F"/>
      </w:tcPr>
    </w:tblStylePr>
    <w:tblStylePr w:type="band2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tcPr>
    </w:tblStylePr>
  </w:style>
  <w:style w:type="table" w:styleId="LightGrid-Accent5">
    <w:name w:val="Light Grid Accent 5"/>
    <w:basedOn w:val="TableNormal"/>
    <w:uiPriority w:val="62"/>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18" w:space="0" w:color="009A9B" w:themeColor="accent5"/>
          <w:right w:val="single" w:sz="8" w:space="0" w:color="009A9B" w:themeColor="accent5"/>
          <w:insideH w:val="nil"/>
          <w:insideV w:val="single" w:sz="8" w:space="0" w:color="009A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insideH w:val="nil"/>
          <w:insideV w:val="single" w:sz="8" w:space="0" w:color="009A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shd w:val="clear" w:color="auto" w:fill="A7FEFF" w:themeFill="accent5" w:themeFillTint="3F"/>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shd w:val="clear" w:color="auto" w:fill="A7FEFF" w:themeFill="accent5" w:themeFillTint="3F"/>
      </w:tcPr>
    </w:tblStylePr>
    <w:tblStylePr w:type="band2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tcPr>
    </w:tblStylePr>
  </w:style>
  <w:style w:type="table" w:styleId="LightGrid-Accent6">
    <w:name w:val="Light Grid Accent 6"/>
    <w:basedOn w:val="TableNormal"/>
    <w:uiPriority w:val="62"/>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18" w:space="0" w:color="FFCE00" w:themeColor="accent6"/>
          <w:right w:val="single" w:sz="8" w:space="0" w:color="FFCE00" w:themeColor="accent6"/>
          <w:insideH w:val="nil"/>
          <w:insideV w:val="single" w:sz="8" w:space="0" w:color="FFC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insideH w:val="nil"/>
          <w:insideV w:val="single" w:sz="8" w:space="0" w:color="FFC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shd w:val="clear" w:color="auto" w:fill="FFF2C0" w:themeFill="accent6" w:themeFillTint="3F"/>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shd w:val="clear" w:color="auto" w:fill="FFF2C0" w:themeFill="accent6" w:themeFillTint="3F"/>
      </w:tcPr>
    </w:tblStylePr>
    <w:tblStylePr w:type="band2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tcPr>
    </w:tblStylePr>
  </w:style>
  <w:style w:type="table" w:styleId="LightList">
    <w:name w:val="Light List"/>
    <w:basedOn w:val="TableNormal"/>
    <w:uiPriority w:val="61"/>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pPr>
        <w:spacing w:before="0" w:after="0" w:line="240" w:lineRule="auto"/>
      </w:pPr>
      <w:rPr>
        <w:b/>
        <w:bCs/>
        <w:color w:val="FFFFFF" w:themeColor="background1"/>
      </w:rPr>
      <w:tblPr/>
      <w:tcPr>
        <w:shd w:val="clear" w:color="auto" w:fill="008768" w:themeFill="accent1"/>
      </w:tcPr>
    </w:tblStylePr>
    <w:tblStylePr w:type="lastRow">
      <w:pPr>
        <w:spacing w:before="0" w:after="0" w:line="240" w:lineRule="auto"/>
      </w:pPr>
      <w:rPr>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tcBorders>
      </w:tcPr>
    </w:tblStylePr>
    <w:tblStylePr w:type="firstCol">
      <w:rPr>
        <w:b/>
        <w:bCs/>
      </w:rPr>
    </w:tblStylePr>
    <w:tblStylePr w:type="lastCol">
      <w:rPr>
        <w:b/>
        <w:bCs/>
      </w:r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style>
  <w:style w:type="table" w:styleId="LightList-Accent2">
    <w:name w:val="Light List Accent 2"/>
    <w:basedOn w:val="TableNormal"/>
    <w:uiPriority w:val="61"/>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pPr>
        <w:spacing w:before="0" w:after="0" w:line="240" w:lineRule="auto"/>
      </w:pPr>
      <w:rPr>
        <w:b/>
        <w:bCs/>
        <w:color w:val="FFFFFF" w:themeColor="background1"/>
      </w:rPr>
      <w:tblPr/>
      <w:tcPr>
        <w:shd w:val="clear" w:color="auto" w:fill="00353E" w:themeFill="accent2"/>
      </w:tcPr>
    </w:tblStylePr>
    <w:tblStylePr w:type="lastRow">
      <w:pPr>
        <w:spacing w:before="0" w:after="0" w:line="240" w:lineRule="auto"/>
      </w:pPr>
      <w:rPr>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tcBorders>
      </w:tcPr>
    </w:tblStylePr>
    <w:tblStylePr w:type="firstCol">
      <w:rPr>
        <w:b/>
        <w:bCs/>
      </w:rPr>
    </w:tblStylePr>
    <w:tblStylePr w:type="lastCol">
      <w:rPr>
        <w:b/>
        <w:bCs/>
      </w:r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style>
  <w:style w:type="table" w:styleId="LightList-Accent3">
    <w:name w:val="Light List Accent 3"/>
    <w:basedOn w:val="TableNormal"/>
    <w:uiPriority w:val="61"/>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pPr>
        <w:spacing w:before="0" w:after="0" w:line="240" w:lineRule="auto"/>
      </w:pPr>
      <w:rPr>
        <w:b/>
        <w:bCs/>
        <w:color w:val="FFFFFF" w:themeColor="background1"/>
      </w:rPr>
      <w:tblPr/>
      <w:tcPr>
        <w:shd w:val="clear" w:color="auto" w:fill="AECC53" w:themeFill="accent3"/>
      </w:tcPr>
    </w:tblStylePr>
    <w:tblStylePr w:type="lastRow">
      <w:pPr>
        <w:spacing w:before="0" w:after="0" w:line="240" w:lineRule="auto"/>
      </w:pPr>
      <w:rPr>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tcBorders>
      </w:tcPr>
    </w:tblStylePr>
    <w:tblStylePr w:type="firstCol">
      <w:rPr>
        <w:b/>
        <w:bCs/>
      </w:rPr>
    </w:tblStylePr>
    <w:tblStylePr w:type="lastCol">
      <w:rPr>
        <w:b/>
        <w:bCs/>
      </w:r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style>
  <w:style w:type="table" w:styleId="LightList-Accent4">
    <w:name w:val="Light List Accent 4"/>
    <w:basedOn w:val="TableNormal"/>
    <w:uiPriority w:val="61"/>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pPr>
        <w:spacing w:before="0" w:after="0" w:line="240" w:lineRule="auto"/>
      </w:pPr>
      <w:rPr>
        <w:b/>
        <w:bCs/>
        <w:color w:val="FFFFFF" w:themeColor="background1"/>
      </w:rPr>
      <w:tblPr/>
      <w:tcPr>
        <w:shd w:val="clear" w:color="auto" w:fill="E52713" w:themeFill="accent4"/>
      </w:tcPr>
    </w:tblStylePr>
    <w:tblStylePr w:type="lastRow">
      <w:pPr>
        <w:spacing w:before="0" w:after="0" w:line="240" w:lineRule="auto"/>
      </w:pPr>
      <w:rPr>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tcBorders>
      </w:tcPr>
    </w:tblStylePr>
    <w:tblStylePr w:type="firstCol">
      <w:rPr>
        <w:b/>
        <w:bCs/>
      </w:rPr>
    </w:tblStylePr>
    <w:tblStylePr w:type="lastCol">
      <w:rPr>
        <w:b/>
        <w:bCs/>
      </w:r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style>
  <w:style w:type="table" w:styleId="LightList-Accent5">
    <w:name w:val="Light List Accent 5"/>
    <w:basedOn w:val="TableNormal"/>
    <w:uiPriority w:val="61"/>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pPr>
        <w:spacing w:before="0" w:after="0" w:line="240" w:lineRule="auto"/>
      </w:pPr>
      <w:rPr>
        <w:b/>
        <w:bCs/>
        <w:color w:val="FFFFFF" w:themeColor="background1"/>
      </w:rPr>
      <w:tblPr/>
      <w:tcPr>
        <w:shd w:val="clear" w:color="auto" w:fill="009A9B" w:themeFill="accent5"/>
      </w:tcPr>
    </w:tblStylePr>
    <w:tblStylePr w:type="lastRow">
      <w:pPr>
        <w:spacing w:before="0" w:after="0" w:line="240" w:lineRule="auto"/>
      </w:pPr>
      <w:rPr>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tcBorders>
      </w:tcPr>
    </w:tblStylePr>
    <w:tblStylePr w:type="firstCol">
      <w:rPr>
        <w:b/>
        <w:bCs/>
      </w:rPr>
    </w:tblStylePr>
    <w:tblStylePr w:type="lastCol">
      <w:rPr>
        <w:b/>
        <w:bCs/>
      </w:r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style>
  <w:style w:type="table" w:styleId="LightList-Accent6">
    <w:name w:val="Light List Accent 6"/>
    <w:basedOn w:val="TableNormal"/>
    <w:uiPriority w:val="61"/>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pPr>
        <w:spacing w:before="0" w:after="0" w:line="240" w:lineRule="auto"/>
      </w:pPr>
      <w:rPr>
        <w:b/>
        <w:bCs/>
        <w:color w:val="FFFFFF" w:themeColor="background1"/>
      </w:rPr>
      <w:tblPr/>
      <w:tcPr>
        <w:shd w:val="clear" w:color="auto" w:fill="FFCE00" w:themeFill="accent6"/>
      </w:tcPr>
    </w:tblStylePr>
    <w:tblStylePr w:type="lastRow">
      <w:pPr>
        <w:spacing w:before="0" w:after="0" w:line="240" w:lineRule="auto"/>
      </w:pPr>
      <w:rPr>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tcBorders>
      </w:tcPr>
    </w:tblStylePr>
    <w:tblStylePr w:type="firstCol">
      <w:rPr>
        <w:b/>
        <w:bCs/>
      </w:rPr>
    </w:tblStylePr>
    <w:tblStylePr w:type="lastCol">
      <w:rPr>
        <w:b/>
        <w:bCs/>
      </w:r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style>
  <w:style w:type="table" w:styleId="LightShading">
    <w:name w:val="Light Shading"/>
    <w:basedOn w:val="TableNormal"/>
    <w:uiPriority w:val="60"/>
    <w:semiHidden/>
    <w:unhideWhenUsed/>
    <w:rsid w:val="000400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006A"/>
    <w:rPr>
      <w:color w:val="00654D" w:themeColor="accent1" w:themeShade="BF"/>
    </w:rPr>
    <w:tblPr>
      <w:tblStyleRowBandSize w:val="1"/>
      <w:tblStyleColBandSize w:val="1"/>
      <w:tblBorders>
        <w:top w:val="single" w:sz="8" w:space="0" w:color="008768" w:themeColor="accent1"/>
        <w:bottom w:val="single" w:sz="8" w:space="0" w:color="008768" w:themeColor="accent1"/>
      </w:tblBorders>
    </w:tblPr>
    <w:tblStylePr w:type="fir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la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left w:val="nil"/>
          <w:right w:val="nil"/>
          <w:insideH w:val="nil"/>
          <w:insideV w:val="nil"/>
        </w:tcBorders>
        <w:shd w:val="clear" w:color="auto" w:fill="A2FFE9" w:themeFill="accent1" w:themeFillTint="3F"/>
      </w:tcPr>
    </w:tblStylePr>
  </w:style>
  <w:style w:type="table" w:styleId="LightShading-Accent2">
    <w:name w:val="Light Shading Accent 2"/>
    <w:basedOn w:val="TableNormal"/>
    <w:uiPriority w:val="60"/>
    <w:semiHidden/>
    <w:unhideWhenUsed/>
    <w:rsid w:val="0004006A"/>
    <w:rPr>
      <w:color w:val="00272E" w:themeColor="accent2" w:themeShade="BF"/>
    </w:rPr>
    <w:tblPr>
      <w:tblStyleRowBandSize w:val="1"/>
      <w:tblStyleColBandSize w:val="1"/>
      <w:tblBorders>
        <w:top w:val="single" w:sz="8" w:space="0" w:color="00353E" w:themeColor="accent2"/>
        <w:bottom w:val="single" w:sz="8" w:space="0" w:color="00353E" w:themeColor="accent2"/>
      </w:tblBorders>
    </w:tblPr>
    <w:tblStylePr w:type="fir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la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left w:val="nil"/>
          <w:right w:val="nil"/>
          <w:insideH w:val="nil"/>
          <w:insideV w:val="nil"/>
        </w:tcBorders>
        <w:shd w:val="clear" w:color="auto" w:fill="90EEFF" w:themeFill="accent2" w:themeFillTint="3F"/>
      </w:tcPr>
    </w:tblStylePr>
  </w:style>
  <w:style w:type="table" w:styleId="LightShading-Accent3">
    <w:name w:val="Light Shading Accent 3"/>
    <w:basedOn w:val="TableNormal"/>
    <w:uiPriority w:val="60"/>
    <w:semiHidden/>
    <w:unhideWhenUsed/>
    <w:rsid w:val="0004006A"/>
    <w:rPr>
      <w:color w:val="88A531" w:themeColor="accent3" w:themeShade="BF"/>
    </w:rPr>
    <w:tblPr>
      <w:tblStyleRowBandSize w:val="1"/>
      <w:tblStyleColBandSize w:val="1"/>
      <w:tblBorders>
        <w:top w:val="single" w:sz="8" w:space="0" w:color="AECC53" w:themeColor="accent3"/>
        <w:bottom w:val="single" w:sz="8" w:space="0" w:color="AECC53" w:themeColor="accent3"/>
      </w:tblBorders>
    </w:tblPr>
    <w:tblStylePr w:type="fir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la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left w:val="nil"/>
          <w:right w:val="nil"/>
          <w:insideH w:val="nil"/>
          <w:insideV w:val="nil"/>
        </w:tcBorders>
        <w:shd w:val="clear" w:color="auto" w:fill="EAF2D4" w:themeFill="accent3" w:themeFillTint="3F"/>
      </w:tcPr>
    </w:tblStylePr>
  </w:style>
  <w:style w:type="table" w:styleId="LightShading-Accent4">
    <w:name w:val="Light Shading Accent 4"/>
    <w:basedOn w:val="TableNormal"/>
    <w:uiPriority w:val="60"/>
    <w:semiHidden/>
    <w:unhideWhenUsed/>
    <w:rsid w:val="0004006A"/>
    <w:rPr>
      <w:color w:val="AB1D0E" w:themeColor="accent4" w:themeShade="BF"/>
    </w:rPr>
    <w:tblPr>
      <w:tblStyleRowBandSize w:val="1"/>
      <w:tblStyleColBandSize w:val="1"/>
      <w:tblBorders>
        <w:top w:val="single" w:sz="8" w:space="0" w:color="E52713" w:themeColor="accent4"/>
        <w:bottom w:val="single" w:sz="8" w:space="0" w:color="E52713" w:themeColor="accent4"/>
      </w:tblBorders>
    </w:tblPr>
    <w:tblStylePr w:type="fir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la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left w:val="nil"/>
          <w:right w:val="nil"/>
          <w:insideH w:val="nil"/>
          <w:insideV w:val="nil"/>
        </w:tcBorders>
        <w:shd w:val="clear" w:color="auto" w:fill="FAC8C2" w:themeFill="accent4" w:themeFillTint="3F"/>
      </w:tcPr>
    </w:tblStylePr>
  </w:style>
  <w:style w:type="table" w:styleId="LightShading-Accent5">
    <w:name w:val="Light Shading Accent 5"/>
    <w:basedOn w:val="TableNormal"/>
    <w:uiPriority w:val="60"/>
    <w:semiHidden/>
    <w:unhideWhenUsed/>
    <w:rsid w:val="0004006A"/>
    <w:rPr>
      <w:color w:val="007374" w:themeColor="accent5" w:themeShade="BF"/>
    </w:rPr>
    <w:tblPr>
      <w:tblStyleRowBandSize w:val="1"/>
      <w:tblStyleColBandSize w:val="1"/>
      <w:tblBorders>
        <w:top w:val="single" w:sz="8" w:space="0" w:color="009A9B" w:themeColor="accent5"/>
        <w:bottom w:val="single" w:sz="8" w:space="0" w:color="009A9B" w:themeColor="accent5"/>
      </w:tblBorders>
    </w:tblPr>
    <w:tblStylePr w:type="fir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la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left w:val="nil"/>
          <w:right w:val="nil"/>
          <w:insideH w:val="nil"/>
          <w:insideV w:val="nil"/>
        </w:tcBorders>
        <w:shd w:val="clear" w:color="auto" w:fill="A7FEFF" w:themeFill="accent5" w:themeFillTint="3F"/>
      </w:tcPr>
    </w:tblStylePr>
  </w:style>
  <w:style w:type="table" w:styleId="LightShading-Accent6">
    <w:name w:val="Light Shading Accent 6"/>
    <w:basedOn w:val="TableNormal"/>
    <w:uiPriority w:val="60"/>
    <w:semiHidden/>
    <w:unhideWhenUsed/>
    <w:rsid w:val="0004006A"/>
    <w:rPr>
      <w:color w:val="BF9A00" w:themeColor="accent6" w:themeShade="BF"/>
    </w:rPr>
    <w:tblPr>
      <w:tblStyleRowBandSize w:val="1"/>
      <w:tblStyleColBandSize w:val="1"/>
      <w:tblBorders>
        <w:top w:val="single" w:sz="8" w:space="0" w:color="FFCE00" w:themeColor="accent6"/>
        <w:bottom w:val="single" w:sz="8" w:space="0" w:color="FFCE00" w:themeColor="accent6"/>
      </w:tblBorders>
    </w:tblPr>
    <w:tblStylePr w:type="fir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la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left w:val="nil"/>
          <w:right w:val="nil"/>
          <w:insideH w:val="nil"/>
          <w:insideV w:val="nil"/>
        </w:tcBorders>
        <w:shd w:val="clear" w:color="auto" w:fill="FFF2C0" w:themeFill="accent6" w:themeFillTint="3F"/>
      </w:tcPr>
    </w:tblStylePr>
  </w:style>
  <w:style w:type="table" w:styleId="MediumGrid1">
    <w:name w:val="Medium Grid 1"/>
    <w:basedOn w:val="TableNormal"/>
    <w:uiPriority w:val="67"/>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insideV w:val="single" w:sz="8" w:space="0" w:color="00E5B0" w:themeColor="accent1" w:themeTint="BF"/>
      </w:tblBorders>
    </w:tblPr>
    <w:tcPr>
      <w:shd w:val="clear" w:color="auto" w:fill="A2FFE9" w:themeFill="accent1" w:themeFillTint="3F"/>
    </w:tcPr>
    <w:tblStylePr w:type="firstRow">
      <w:rPr>
        <w:b/>
        <w:bCs/>
      </w:rPr>
    </w:tblStylePr>
    <w:tblStylePr w:type="lastRow">
      <w:rPr>
        <w:b/>
        <w:bCs/>
      </w:rPr>
      <w:tblPr/>
      <w:tcPr>
        <w:tcBorders>
          <w:top w:val="single" w:sz="18" w:space="0" w:color="00E5B0" w:themeColor="accent1" w:themeTint="BF"/>
        </w:tcBorders>
      </w:tcPr>
    </w:tblStylePr>
    <w:tblStylePr w:type="firstCol">
      <w:rPr>
        <w:b/>
        <w:bCs/>
      </w:rPr>
    </w:tblStylePr>
    <w:tblStylePr w:type="lastCol">
      <w:rPr>
        <w:b/>
        <w:bCs/>
      </w:r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MediumGrid1-Accent2">
    <w:name w:val="Medium Grid 1 Accent 2"/>
    <w:basedOn w:val="TableNormal"/>
    <w:uiPriority w:val="67"/>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insideV w:val="single" w:sz="8" w:space="0" w:color="0094AE" w:themeColor="accent2" w:themeTint="BF"/>
      </w:tblBorders>
    </w:tblPr>
    <w:tcPr>
      <w:shd w:val="clear" w:color="auto" w:fill="90EEFF" w:themeFill="accent2" w:themeFillTint="3F"/>
    </w:tcPr>
    <w:tblStylePr w:type="firstRow">
      <w:rPr>
        <w:b/>
        <w:bCs/>
      </w:rPr>
    </w:tblStylePr>
    <w:tblStylePr w:type="lastRow">
      <w:rPr>
        <w:b/>
        <w:bCs/>
      </w:rPr>
      <w:tblPr/>
      <w:tcPr>
        <w:tcBorders>
          <w:top w:val="single" w:sz="18" w:space="0" w:color="0094AE" w:themeColor="accent2" w:themeTint="BF"/>
        </w:tcBorders>
      </w:tcPr>
    </w:tblStylePr>
    <w:tblStylePr w:type="firstCol">
      <w:rPr>
        <w:b/>
        <w:bCs/>
      </w:rPr>
    </w:tblStylePr>
    <w:tblStylePr w:type="lastCol">
      <w:rPr>
        <w:b/>
        <w:bCs/>
      </w:r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MediumGrid1-Accent3">
    <w:name w:val="Medium Grid 1 Accent 3"/>
    <w:basedOn w:val="TableNormal"/>
    <w:uiPriority w:val="67"/>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insideV w:val="single" w:sz="8" w:space="0" w:color="C1D87D" w:themeColor="accent3" w:themeTint="BF"/>
      </w:tblBorders>
    </w:tblPr>
    <w:tcPr>
      <w:shd w:val="clear" w:color="auto" w:fill="EAF2D4" w:themeFill="accent3" w:themeFillTint="3F"/>
    </w:tcPr>
    <w:tblStylePr w:type="firstRow">
      <w:rPr>
        <w:b/>
        <w:bCs/>
      </w:rPr>
    </w:tblStylePr>
    <w:tblStylePr w:type="lastRow">
      <w:rPr>
        <w:b/>
        <w:bCs/>
      </w:rPr>
      <w:tblPr/>
      <w:tcPr>
        <w:tcBorders>
          <w:top w:val="single" w:sz="18" w:space="0" w:color="C1D87D" w:themeColor="accent3" w:themeTint="BF"/>
        </w:tcBorders>
      </w:tcPr>
    </w:tblStylePr>
    <w:tblStylePr w:type="firstCol">
      <w:rPr>
        <w:b/>
        <w:bCs/>
      </w:rPr>
    </w:tblStylePr>
    <w:tblStylePr w:type="lastCol">
      <w:rPr>
        <w:b/>
        <w:bCs/>
      </w:r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MediumGrid1-Accent4">
    <w:name w:val="Medium Grid 1 Accent 4"/>
    <w:basedOn w:val="TableNormal"/>
    <w:uiPriority w:val="67"/>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insideV w:val="single" w:sz="8" w:space="0" w:color="F05949" w:themeColor="accent4" w:themeTint="BF"/>
      </w:tblBorders>
    </w:tblPr>
    <w:tcPr>
      <w:shd w:val="clear" w:color="auto" w:fill="FAC8C2" w:themeFill="accent4" w:themeFillTint="3F"/>
    </w:tcPr>
    <w:tblStylePr w:type="firstRow">
      <w:rPr>
        <w:b/>
        <w:bCs/>
      </w:rPr>
    </w:tblStylePr>
    <w:tblStylePr w:type="lastRow">
      <w:rPr>
        <w:b/>
        <w:bCs/>
      </w:rPr>
      <w:tblPr/>
      <w:tcPr>
        <w:tcBorders>
          <w:top w:val="single" w:sz="18" w:space="0" w:color="F05949" w:themeColor="accent4" w:themeTint="BF"/>
        </w:tcBorders>
      </w:tcPr>
    </w:tblStylePr>
    <w:tblStylePr w:type="firstCol">
      <w:rPr>
        <w:b/>
        <w:bCs/>
      </w:rPr>
    </w:tblStylePr>
    <w:tblStylePr w:type="lastCol">
      <w:rPr>
        <w:b/>
        <w:bCs/>
      </w:r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MediumGrid1-Accent5">
    <w:name w:val="Medium Grid 1 Accent 5"/>
    <w:basedOn w:val="TableNormal"/>
    <w:uiPriority w:val="67"/>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insideV w:val="single" w:sz="8" w:space="0" w:color="00F2F4" w:themeColor="accent5" w:themeTint="BF"/>
      </w:tblBorders>
    </w:tblPr>
    <w:tcPr>
      <w:shd w:val="clear" w:color="auto" w:fill="A7FEFF" w:themeFill="accent5" w:themeFillTint="3F"/>
    </w:tcPr>
    <w:tblStylePr w:type="firstRow">
      <w:rPr>
        <w:b/>
        <w:bCs/>
      </w:rPr>
    </w:tblStylePr>
    <w:tblStylePr w:type="lastRow">
      <w:rPr>
        <w:b/>
        <w:bCs/>
      </w:rPr>
      <w:tblPr/>
      <w:tcPr>
        <w:tcBorders>
          <w:top w:val="single" w:sz="18" w:space="0" w:color="00F2F4" w:themeColor="accent5" w:themeTint="BF"/>
        </w:tcBorders>
      </w:tcPr>
    </w:tblStylePr>
    <w:tblStylePr w:type="firstCol">
      <w:rPr>
        <w:b/>
        <w:bCs/>
      </w:rPr>
    </w:tblStylePr>
    <w:tblStylePr w:type="lastCol">
      <w:rPr>
        <w:b/>
        <w:bCs/>
      </w:r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MediumGrid1-Accent6">
    <w:name w:val="Medium Grid 1 Accent 6"/>
    <w:basedOn w:val="TableNormal"/>
    <w:uiPriority w:val="67"/>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insideV w:val="single" w:sz="8" w:space="0" w:color="FFDA40" w:themeColor="accent6" w:themeTint="BF"/>
      </w:tblBorders>
    </w:tblPr>
    <w:tcPr>
      <w:shd w:val="clear" w:color="auto" w:fill="FFF2C0" w:themeFill="accent6" w:themeFillTint="3F"/>
    </w:tcPr>
    <w:tblStylePr w:type="firstRow">
      <w:rPr>
        <w:b/>
        <w:bCs/>
      </w:rPr>
    </w:tblStylePr>
    <w:tblStylePr w:type="lastRow">
      <w:rPr>
        <w:b/>
        <w:bCs/>
      </w:rPr>
      <w:tblPr/>
      <w:tcPr>
        <w:tcBorders>
          <w:top w:val="single" w:sz="18" w:space="0" w:color="FFDA40" w:themeColor="accent6" w:themeTint="BF"/>
        </w:tcBorders>
      </w:tcPr>
    </w:tblStylePr>
    <w:tblStylePr w:type="firstCol">
      <w:rPr>
        <w:b/>
        <w:bCs/>
      </w:rPr>
    </w:tblStylePr>
    <w:tblStylePr w:type="lastCol">
      <w:rPr>
        <w:b/>
        <w:bCs/>
      </w:r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MediumGrid2">
    <w:name w:val="Medium Grid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cPr>
      <w:shd w:val="clear" w:color="auto" w:fill="A2FFE9" w:themeFill="accent1" w:themeFillTint="3F"/>
    </w:tcPr>
    <w:tblStylePr w:type="firstRow">
      <w:rPr>
        <w:b/>
        <w:bCs/>
        <w:color w:val="000000" w:themeColor="text1"/>
      </w:rPr>
      <w:tblPr/>
      <w:tcPr>
        <w:shd w:val="clear" w:color="auto" w:fill="DAFF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ED" w:themeFill="accent1" w:themeFillTint="33"/>
      </w:tcPr>
    </w:tblStylePr>
    <w:tblStylePr w:type="band1Vert">
      <w:tblPr/>
      <w:tcPr>
        <w:shd w:val="clear" w:color="auto" w:fill="44FFD3" w:themeFill="accent1" w:themeFillTint="7F"/>
      </w:tcPr>
    </w:tblStylePr>
    <w:tblStylePr w:type="band1Horz">
      <w:tblPr/>
      <w:tcPr>
        <w:tcBorders>
          <w:insideH w:val="single" w:sz="6" w:space="0" w:color="008768" w:themeColor="accent1"/>
          <w:insideV w:val="single" w:sz="6" w:space="0" w:color="008768" w:themeColor="accent1"/>
        </w:tcBorders>
        <w:shd w:val="clear" w:color="auto" w:fill="44FF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cPr>
      <w:shd w:val="clear" w:color="auto" w:fill="90EEFF" w:themeFill="accent2" w:themeFillTint="3F"/>
    </w:tcPr>
    <w:tblStylePr w:type="firstRow">
      <w:rPr>
        <w:b/>
        <w:bCs/>
        <w:color w:val="000000" w:themeColor="text1"/>
      </w:rPr>
      <w:tblPr/>
      <w:tcPr>
        <w:shd w:val="clear" w:color="auto" w:fill="D3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1FF" w:themeFill="accent2" w:themeFillTint="33"/>
      </w:tcPr>
    </w:tblStylePr>
    <w:tblStylePr w:type="band1Vert">
      <w:tblPr/>
      <w:tcPr>
        <w:shd w:val="clear" w:color="auto" w:fill="1FDDFF" w:themeFill="accent2" w:themeFillTint="7F"/>
      </w:tcPr>
    </w:tblStylePr>
    <w:tblStylePr w:type="band1Horz">
      <w:tblPr/>
      <w:tcPr>
        <w:tcBorders>
          <w:insideH w:val="single" w:sz="6" w:space="0" w:color="00353E" w:themeColor="accent2"/>
          <w:insideV w:val="single" w:sz="6" w:space="0" w:color="00353E" w:themeColor="accent2"/>
        </w:tcBorders>
        <w:shd w:val="clear" w:color="auto" w:fill="1FD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cPr>
      <w:shd w:val="clear" w:color="auto" w:fill="EAF2D4" w:themeFill="accent3" w:themeFillTint="3F"/>
    </w:tcPr>
    <w:tblStylePr w:type="firstRow">
      <w:rPr>
        <w:b/>
        <w:bCs/>
        <w:color w:val="000000" w:themeColor="text1"/>
      </w:rPr>
      <w:tblPr/>
      <w:tcPr>
        <w:shd w:val="clear" w:color="auto" w:fill="F6FA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4DC" w:themeFill="accent3" w:themeFillTint="33"/>
      </w:tcPr>
    </w:tblStylePr>
    <w:tblStylePr w:type="band1Vert">
      <w:tblPr/>
      <w:tcPr>
        <w:shd w:val="clear" w:color="auto" w:fill="D6E5A9" w:themeFill="accent3" w:themeFillTint="7F"/>
      </w:tcPr>
    </w:tblStylePr>
    <w:tblStylePr w:type="band1Horz">
      <w:tblPr/>
      <w:tcPr>
        <w:tcBorders>
          <w:insideH w:val="single" w:sz="6" w:space="0" w:color="AECC53" w:themeColor="accent3"/>
          <w:insideV w:val="single" w:sz="6" w:space="0" w:color="AECC53" w:themeColor="accent3"/>
        </w:tcBorders>
        <w:shd w:val="clear" w:color="auto" w:fill="D6E5A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cPr>
      <w:shd w:val="clear" w:color="auto" w:fill="FAC8C2" w:themeFill="accent4" w:themeFillTint="3F"/>
    </w:tcPr>
    <w:tblStylePr w:type="firstRow">
      <w:rPr>
        <w:b/>
        <w:bCs/>
        <w:color w:val="000000" w:themeColor="text1"/>
      </w:rPr>
      <w:tblPr/>
      <w:tcPr>
        <w:shd w:val="clear" w:color="auto" w:fill="FDE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CE" w:themeFill="accent4" w:themeFillTint="33"/>
      </w:tcPr>
    </w:tblStylePr>
    <w:tblStylePr w:type="band1Vert">
      <w:tblPr/>
      <w:tcPr>
        <w:shd w:val="clear" w:color="auto" w:fill="F59086" w:themeFill="accent4" w:themeFillTint="7F"/>
      </w:tcPr>
    </w:tblStylePr>
    <w:tblStylePr w:type="band1Horz">
      <w:tblPr/>
      <w:tcPr>
        <w:tcBorders>
          <w:insideH w:val="single" w:sz="6" w:space="0" w:color="E52713" w:themeColor="accent4"/>
          <w:insideV w:val="single" w:sz="6" w:space="0" w:color="E52713" w:themeColor="accent4"/>
        </w:tcBorders>
        <w:shd w:val="clear" w:color="auto" w:fill="F5908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cPr>
      <w:shd w:val="clear" w:color="auto" w:fill="A7FEFF" w:themeFill="accent5" w:themeFillTint="3F"/>
    </w:tcPr>
    <w:tblStylePr w:type="firstRow">
      <w:rPr>
        <w:b/>
        <w:bCs/>
        <w:color w:val="000000" w:themeColor="text1"/>
      </w:rPr>
      <w:tblPr/>
      <w:tcPr>
        <w:shd w:val="clear" w:color="auto" w:fill="DCF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FF" w:themeFill="accent5" w:themeFillTint="33"/>
      </w:tcPr>
    </w:tblStylePr>
    <w:tblStylePr w:type="band1Vert">
      <w:tblPr/>
      <w:tcPr>
        <w:shd w:val="clear" w:color="auto" w:fill="4EFDFF" w:themeFill="accent5" w:themeFillTint="7F"/>
      </w:tcPr>
    </w:tblStylePr>
    <w:tblStylePr w:type="band1Horz">
      <w:tblPr/>
      <w:tcPr>
        <w:tcBorders>
          <w:insideH w:val="single" w:sz="6" w:space="0" w:color="009A9B" w:themeColor="accent5"/>
          <w:insideV w:val="single" w:sz="6" w:space="0" w:color="009A9B" w:themeColor="accent5"/>
        </w:tcBorders>
        <w:shd w:val="clear" w:color="auto" w:fill="4EFD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cPr>
      <w:shd w:val="clear" w:color="auto" w:fill="FFF2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6" w:themeFillTint="33"/>
      </w:tcPr>
    </w:tblStylePr>
    <w:tblStylePr w:type="band1Vert">
      <w:tblPr/>
      <w:tcPr>
        <w:shd w:val="clear" w:color="auto" w:fill="FFE680" w:themeFill="accent6" w:themeFillTint="7F"/>
      </w:tcPr>
    </w:tblStylePr>
    <w:tblStylePr w:type="band1Horz">
      <w:tblPr/>
      <w:tcPr>
        <w:tcBorders>
          <w:insideH w:val="single" w:sz="6" w:space="0" w:color="FFCE00" w:themeColor="accent6"/>
          <w:insideV w:val="single" w:sz="6" w:space="0" w:color="FFCE00" w:themeColor="accent6"/>
        </w:tcBorders>
        <w:shd w:val="clear" w:color="auto" w:fill="FFE6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6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6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D3" w:themeFill="accent1" w:themeFillTint="7F"/>
      </w:tcPr>
    </w:tblStylePr>
  </w:style>
  <w:style w:type="table" w:styleId="MediumGrid3-Accent2">
    <w:name w:val="Medium Grid 3 Accent 2"/>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3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3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FD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DDFF" w:themeFill="accent2" w:themeFillTint="7F"/>
      </w:tcPr>
    </w:tblStylePr>
  </w:style>
  <w:style w:type="table" w:styleId="MediumGrid3-Accent3">
    <w:name w:val="Medium Grid 3 Accent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2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CC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CC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5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5A9" w:themeFill="accent3" w:themeFillTint="7F"/>
      </w:tcPr>
    </w:tblStylePr>
  </w:style>
  <w:style w:type="table" w:styleId="MediumGrid3-Accent4">
    <w:name w:val="Medium Grid 3 Accent 4"/>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27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27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8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86" w:themeFill="accent4" w:themeFillTint="7F"/>
      </w:tcPr>
    </w:tblStylePr>
  </w:style>
  <w:style w:type="table" w:styleId="MediumGrid3-Accent5">
    <w:name w:val="Medium Grid 3 Accent 5"/>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E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DFF" w:themeFill="accent5" w:themeFillTint="7F"/>
      </w:tcPr>
    </w:tblStylePr>
  </w:style>
  <w:style w:type="table" w:styleId="MediumGrid3-Accent6">
    <w:name w:val="Medium Grid 3 Accent 6"/>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E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E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6" w:themeFillTint="7F"/>
      </w:tcPr>
    </w:tblStylePr>
  </w:style>
  <w:style w:type="table" w:styleId="MediumList1">
    <w:name w:val="Medium List 1"/>
    <w:basedOn w:val="TableNormal"/>
    <w:uiPriority w:val="65"/>
    <w:semiHidden/>
    <w:unhideWhenUsed/>
    <w:rsid w:val="0004006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006A"/>
    <w:rPr>
      <w:color w:val="000000" w:themeColor="text1"/>
    </w:rPr>
    <w:tblPr>
      <w:tblStyleRowBandSize w:val="1"/>
      <w:tblStyleColBandSize w:val="1"/>
      <w:tblBorders>
        <w:top w:val="single" w:sz="8" w:space="0" w:color="008768" w:themeColor="accent1"/>
        <w:bottom w:val="single" w:sz="8" w:space="0" w:color="008768" w:themeColor="accent1"/>
      </w:tblBorders>
    </w:tblPr>
    <w:tblStylePr w:type="firstRow">
      <w:rPr>
        <w:rFonts w:asciiTheme="majorHAnsi" w:eastAsiaTheme="majorEastAsia" w:hAnsiTheme="majorHAnsi" w:cstheme="majorBidi"/>
      </w:rPr>
      <w:tblPr/>
      <w:tcPr>
        <w:tcBorders>
          <w:top w:val="nil"/>
          <w:bottom w:val="single" w:sz="8" w:space="0" w:color="008768" w:themeColor="accent1"/>
        </w:tcBorders>
      </w:tcPr>
    </w:tblStylePr>
    <w:tblStylePr w:type="lastRow">
      <w:rPr>
        <w:b/>
        <w:bCs/>
        <w:color w:val="000000" w:themeColor="text2"/>
      </w:rPr>
      <w:tblPr/>
      <w:tcPr>
        <w:tcBorders>
          <w:top w:val="single" w:sz="8" w:space="0" w:color="008768" w:themeColor="accent1"/>
          <w:bottom w:val="single" w:sz="8" w:space="0" w:color="008768" w:themeColor="accent1"/>
        </w:tcBorders>
      </w:tcPr>
    </w:tblStylePr>
    <w:tblStylePr w:type="firstCol">
      <w:rPr>
        <w:b/>
        <w:bCs/>
      </w:rPr>
    </w:tblStylePr>
    <w:tblStylePr w:type="lastCol">
      <w:rPr>
        <w:b/>
        <w:bCs/>
      </w:rPr>
      <w:tblPr/>
      <w:tcPr>
        <w:tcBorders>
          <w:top w:val="single" w:sz="8" w:space="0" w:color="008768" w:themeColor="accent1"/>
          <w:bottom w:val="single" w:sz="8" w:space="0" w:color="008768" w:themeColor="accent1"/>
        </w:tcBorders>
      </w:tcPr>
    </w:tblStylePr>
    <w:tblStylePr w:type="band1Vert">
      <w:tblPr/>
      <w:tcPr>
        <w:shd w:val="clear" w:color="auto" w:fill="A2FFE9" w:themeFill="accent1" w:themeFillTint="3F"/>
      </w:tcPr>
    </w:tblStylePr>
    <w:tblStylePr w:type="band1Horz">
      <w:tblPr/>
      <w:tcPr>
        <w:shd w:val="clear" w:color="auto" w:fill="A2FFE9" w:themeFill="accent1" w:themeFillTint="3F"/>
      </w:tcPr>
    </w:tblStylePr>
  </w:style>
  <w:style w:type="table" w:styleId="MediumList1-Accent2">
    <w:name w:val="Medium List 1 Accent 2"/>
    <w:basedOn w:val="TableNormal"/>
    <w:uiPriority w:val="65"/>
    <w:semiHidden/>
    <w:unhideWhenUsed/>
    <w:rsid w:val="0004006A"/>
    <w:rPr>
      <w:color w:val="000000" w:themeColor="text1"/>
    </w:rPr>
    <w:tblPr>
      <w:tblStyleRowBandSize w:val="1"/>
      <w:tblStyleColBandSize w:val="1"/>
      <w:tblBorders>
        <w:top w:val="single" w:sz="8" w:space="0" w:color="00353E" w:themeColor="accent2"/>
        <w:bottom w:val="single" w:sz="8" w:space="0" w:color="00353E" w:themeColor="accent2"/>
      </w:tblBorders>
    </w:tblPr>
    <w:tblStylePr w:type="firstRow">
      <w:rPr>
        <w:rFonts w:asciiTheme="majorHAnsi" w:eastAsiaTheme="majorEastAsia" w:hAnsiTheme="majorHAnsi" w:cstheme="majorBidi"/>
      </w:rPr>
      <w:tblPr/>
      <w:tcPr>
        <w:tcBorders>
          <w:top w:val="nil"/>
          <w:bottom w:val="single" w:sz="8" w:space="0" w:color="00353E" w:themeColor="accent2"/>
        </w:tcBorders>
      </w:tcPr>
    </w:tblStylePr>
    <w:tblStylePr w:type="lastRow">
      <w:rPr>
        <w:b/>
        <w:bCs/>
        <w:color w:val="000000" w:themeColor="text2"/>
      </w:rPr>
      <w:tblPr/>
      <w:tcPr>
        <w:tcBorders>
          <w:top w:val="single" w:sz="8" w:space="0" w:color="00353E" w:themeColor="accent2"/>
          <w:bottom w:val="single" w:sz="8" w:space="0" w:color="00353E" w:themeColor="accent2"/>
        </w:tcBorders>
      </w:tcPr>
    </w:tblStylePr>
    <w:tblStylePr w:type="firstCol">
      <w:rPr>
        <w:b/>
        <w:bCs/>
      </w:rPr>
    </w:tblStylePr>
    <w:tblStylePr w:type="lastCol">
      <w:rPr>
        <w:b/>
        <w:bCs/>
      </w:rPr>
      <w:tblPr/>
      <w:tcPr>
        <w:tcBorders>
          <w:top w:val="single" w:sz="8" w:space="0" w:color="00353E" w:themeColor="accent2"/>
          <w:bottom w:val="single" w:sz="8" w:space="0" w:color="00353E" w:themeColor="accent2"/>
        </w:tcBorders>
      </w:tcPr>
    </w:tblStylePr>
    <w:tblStylePr w:type="band1Vert">
      <w:tblPr/>
      <w:tcPr>
        <w:shd w:val="clear" w:color="auto" w:fill="90EEFF" w:themeFill="accent2" w:themeFillTint="3F"/>
      </w:tcPr>
    </w:tblStylePr>
    <w:tblStylePr w:type="band1Horz">
      <w:tblPr/>
      <w:tcPr>
        <w:shd w:val="clear" w:color="auto" w:fill="90EEFF" w:themeFill="accent2" w:themeFillTint="3F"/>
      </w:tcPr>
    </w:tblStylePr>
  </w:style>
  <w:style w:type="table" w:styleId="MediumList1-Accent3">
    <w:name w:val="Medium List 1 Accent 3"/>
    <w:basedOn w:val="TableNormal"/>
    <w:uiPriority w:val="65"/>
    <w:semiHidden/>
    <w:unhideWhenUsed/>
    <w:rsid w:val="0004006A"/>
    <w:rPr>
      <w:color w:val="000000" w:themeColor="text1"/>
    </w:rPr>
    <w:tblPr>
      <w:tblStyleRowBandSize w:val="1"/>
      <w:tblStyleColBandSize w:val="1"/>
      <w:tblBorders>
        <w:top w:val="single" w:sz="8" w:space="0" w:color="AECC53" w:themeColor="accent3"/>
        <w:bottom w:val="single" w:sz="8" w:space="0" w:color="AECC53" w:themeColor="accent3"/>
      </w:tblBorders>
    </w:tblPr>
    <w:tblStylePr w:type="firstRow">
      <w:rPr>
        <w:rFonts w:asciiTheme="majorHAnsi" w:eastAsiaTheme="majorEastAsia" w:hAnsiTheme="majorHAnsi" w:cstheme="majorBidi"/>
      </w:rPr>
      <w:tblPr/>
      <w:tcPr>
        <w:tcBorders>
          <w:top w:val="nil"/>
          <w:bottom w:val="single" w:sz="8" w:space="0" w:color="AECC53" w:themeColor="accent3"/>
        </w:tcBorders>
      </w:tcPr>
    </w:tblStylePr>
    <w:tblStylePr w:type="lastRow">
      <w:rPr>
        <w:b/>
        <w:bCs/>
        <w:color w:val="000000" w:themeColor="text2"/>
      </w:rPr>
      <w:tblPr/>
      <w:tcPr>
        <w:tcBorders>
          <w:top w:val="single" w:sz="8" w:space="0" w:color="AECC53" w:themeColor="accent3"/>
          <w:bottom w:val="single" w:sz="8" w:space="0" w:color="AECC53" w:themeColor="accent3"/>
        </w:tcBorders>
      </w:tcPr>
    </w:tblStylePr>
    <w:tblStylePr w:type="firstCol">
      <w:rPr>
        <w:b/>
        <w:bCs/>
      </w:rPr>
    </w:tblStylePr>
    <w:tblStylePr w:type="lastCol">
      <w:rPr>
        <w:b/>
        <w:bCs/>
      </w:rPr>
      <w:tblPr/>
      <w:tcPr>
        <w:tcBorders>
          <w:top w:val="single" w:sz="8" w:space="0" w:color="AECC53" w:themeColor="accent3"/>
          <w:bottom w:val="single" w:sz="8" w:space="0" w:color="AECC53" w:themeColor="accent3"/>
        </w:tcBorders>
      </w:tcPr>
    </w:tblStylePr>
    <w:tblStylePr w:type="band1Vert">
      <w:tblPr/>
      <w:tcPr>
        <w:shd w:val="clear" w:color="auto" w:fill="EAF2D4" w:themeFill="accent3" w:themeFillTint="3F"/>
      </w:tcPr>
    </w:tblStylePr>
    <w:tblStylePr w:type="band1Horz">
      <w:tblPr/>
      <w:tcPr>
        <w:shd w:val="clear" w:color="auto" w:fill="EAF2D4" w:themeFill="accent3" w:themeFillTint="3F"/>
      </w:tcPr>
    </w:tblStylePr>
  </w:style>
  <w:style w:type="table" w:styleId="MediumList1-Accent4">
    <w:name w:val="Medium List 1 Accent 4"/>
    <w:basedOn w:val="TableNormal"/>
    <w:uiPriority w:val="65"/>
    <w:semiHidden/>
    <w:unhideWhenUsed/>
    <w:rsid w:val="0004006A"/>
    <w:rPr>
      <w:color w:val="000000" w:themeColor="text1"/>
    </w:rPr>
    <w:tblPr>
      <w:tblStyleRowBandSize w:val="1"/>
      <w:tblStyleColBandSize w:val="1"/>
      <w:tblBorders>
        <w:top w:val="single" w:sz="8" w:space="0" w:color="E52713" w:themeColor="accent4"/>
        <w:bottom w:val="single" w:sz="8" w:space="0" w:color="E52713" w:themeColor="accent4"/>
      </w:tblBorders>
    </w:tblPr>
    <w:tblStylePr w:type="firstRow">
      <w:rPr>
        <w:rFonts w:asciiTheme="majorHAnsi" w:eastAsiaTheme="majorEastAsia" w:hAnsiTheme="majorHAnsi" w:cstheme="majorBidi"/>
      </w:rPr>
      <w:tblPr/>
      <w:tcPr>
        <w:tcBorders>
          <w:top w:val="nil"/>
          <w:bottom w:val="single" w:sz="8" w:space="0" w:color="E52713" w:themeColor="accent4"/>
        </w:tcBorders>
      </w:tcPr>
    </w:tblStylePr>
    <w:tblStylePr w:type="lastRow">
      <w:rPr>
        <w:b/>
        <w:bCs/>
        <w:color w:val="000000" w:themeColor="text2"/>
      </w:rPr>
      <w:tblPr/>
      <w:tcPr>
        <w:tcBorders>
          <w:top w:val="single" w:sz="8" w:space="0" w:color="E52713" w:themeColor="accent4"/>
          <w:bottom w:val="single" w:sz="8" w:space="0" w:color="E52713" w:themeColor="accent4"/>
        </w:tcBorders>
      </w:tcPr>
    </w:tblStylePr>
    <w:tblStylePr w:type="firstCol">
      <w:rPr>
        <w:b/>
        <w:bCs/>
      </w:rPr>
    </w:tblStylePr>
    <w:tblStylePr w:type="lastCol">
      <w:rPr>
        <w:b/>
        <w:bCs/>
      </w:rPr>
      <w:tblPr/>
      <w:tcPr>
        <w:tcBorders>
          <w:top w:val="single" w:sz="8" w:space="0" w:color="E52713" w:themeColor="accent4"/>
          <w:bottom w:val="single" w:sz="8" w:space="0" w:color="E52713" w:themeColor="accent4"/>
        </w:tcBorders>
      </w:tcPr>
    </w:tblStylePr>
    <w:tblStylePr w:type="band1Vert">
      <w:tblPr/>
      <w:tcPr>
        <w:shd w:val="clear" w:color="auto" w:fill="FAC8C2" w:themeFill="accent4" w:themeFillTint="3F"/>
      </w:tcPr>
    </w:tblStylePr>
    <w:tblStylePr w:type="band1Horz">
      <w:tblPr/>
      <w:tcPr>
        <w:shd w:val="clear" w:color="auto" w:fill="FAC8C2" w:themeFill="accent4" w:themeFillTint="3F"/>
      </w:tcPr>
    </w:tblStylePr>
  </w:style>
  <w:style w:type="table" w:styleId="MediumList1-Accent5">
    <w:name w:val="Medium List 1 Accent 5"/>
    <w:basedOn w:val="TableNormal"/>
    <w:uiPriority w:val="65"/>
    <w:semiHidden/>
    <w:unhideWhenUsed/>
    <w:rsid w:val="0004006A"/>
    <w:rPr>
      <w:color w:val="000000" w:themeColor="text1"/>
    </w:rPr>
    <w:tblPr>
      <w:tblStyleRowBandSize w:val="1"/>
      <w:tblStyleColBandSize w:val="1"/>
      <w:tblBorders>
        <w:top w:val="single" w:sz="8" w:space="0" w:color="009A9B" w:themeColor="accent5"/>
        <w:bottom w:val="single" w:sz="8" w:space="0" w:color="009A9B" w:themeColor="accent5"/>
      </w:tblBorders>
    </w:tblPr>
    <w:tblStylePr w:type="firstRow">
      <w:rPr>
        <w:rFonts w:asciiTheme="majorHAnsi" w:eastAsiaTheme="majorEastAsia" w:hAnsiTheme="majorHAnsi" w:cstheme="majorBidi"/>
      </w:rPr>
      <w:tblPr/>
      <w:tcPr>
        <w:tcBorders>
          <w:top w:val="nil"/>
          <w:bottom w:val="single" w:sz="8" w:space="0" w:color="009A9B" w:themeColor="accent5"/>
        </w:tcBorders>
      </w:tcPr>
    </w:tblStylePr>
    <w:tblStylePr w:type="lastRow">
      <w:rPr>
        <w:b/>
        <w:bCs/>
        <w:color w:val="000000" w:themeColor="text2"/>
      </w:rPr>
      <w:tblPr/>
      <w:tcPr>
        <w:tcBorders>
          <w:top w:val="single" w:sz="8" w:space="0" w:color="009A9B" w:themeColor="accent5"/>
          <w:bottom w:val="single" w:sz="8" w:space="0" w:color="009A9B" w:themeColor="accent5"/>
        </w:tcBorders>
      </w:tcPr>
    </w:tblStylePr>
    <w:tblStylePr w:type="firstCol">
      <w:rPr>
        <w:b/>
        <w:bCs/>
      </w:rPr>
    </w:tblStylePr>
    <w:tblStylePr w:type="lastCol">
      <w:rPr>
        <w:b/>
        <w:bCs/>
      </w:rPr>
      <w:tblPr/>
      <w:tcPr>
        <w:tcBorders>
          <w:top w:val="single" w:sz="8" w:space="0" w:color="009A9B" w:themeColor="accent5"/>
          <w:bottom w:val="single" w:sz="8" w:space="0" w:color="009A9B" w:themeColor="accent5"/>
        </w:tcBorders>
      </w:tcPr>
    </w:tblStylePr>
    <w:tblStylePr w:type="band1Vert">
      <w:tblPr/>
      <w:tcPr>
        <w:shd w:val="clear" w:color="auto" w:fill="A7FEFF" w:themeFill="accent5" w:themeFillTint="3F"/>
      </w:tcPr>
    </w:tblStylePr>
    <w:tblStylePr w:type="band1Horz">
      <w:tblPr/>
      <w:tcPr>
        <w:shd w:val="clear" w:color="auto" w:fill="A7FEFF" w:themeFill="accent5" w:themeFillTint="3F"/>
      </w:tcPr>
    </w:tblStylePr>
  </w:style>
  <w:style w:type="table" w:styleId="MediumList1-Accent6">
    <w:name w:val="Medium List 1 Accent 6"/>
    <w:basedOn w:val="TableNormal"/>
    <w:uiPriority w:val="65"/>
    <w:semiHidden/>
    <w:unhideWhenUsed/>
    <w:rsid w:val="0004006A"/>
    <w:rPr>
      <w:color w:val="000000" w:themeColor="text1"/>
    </w:rPr>
    <w:tblPr>
      <w:tblStyleRowBandSize w:val="1"/>
      <w:tblStyleColBandSize w:val="1"/>
      <w:tblBorders>
        <w:top w:val="single" w:sz="8" w:space="0" w:color="FFCE00" w:themeColor="accent6"/>
        <w:bottom w:val="single" w:sz="8" w:space="0" w:color="FFCE00" w:themeColor="accent6"/>
      </w:tblBorders>
    </w:tblPr>
    <w:tblStylePr w:type="firstRow">
      <w:rPr>
        <w:rFonts w:asciiTheme="majorHAnsi" w:eastAsiaTheme="majorEastAsia" w:hAnsiTheme="majorHAnsi" w:cstheme="majorBidi"/>
      </w:rPr>
      <w:tblPr/>
      <w:tcPr>
        <w:tcBorders>
          <w:top w:val="nil"/>
          <w:bottom w:val="single" w:sz="8" w:space="0" w:color="FFCE00" w:themeColor="accent6"/>
        </w:tcBorders>
      </w:tcPr>
    </w:tblStylePr>
    <w:tblStylePr w:type="lastRow">
      <w:rPr>
        <w:b/>
        <w:bCs/>
        <w:color w:val="000000" w:themeColor="text2"/>
      </w:rPr>
      <w:tblPr/>
      <w:tcPr>
        <w:tcBorders>
          <w:top w:val="single" w:sz="8" w:space="0" w:color="FFCE00" w:themeColor="accent6"/>
          <w:bottom w:val="single" w:sz="8" w:space="0" w:color="FFCE00" w:themeColor="accent6"/>
        </w:tcBorders>
      </w:tcPr>
    </w:tblStylePr>
    <w:tblStylePr w:type="firstCol">
      <w:rPr>
        <w:b/>
        <w:bCs/>
      </w:rPr>
    </w:tblStylePr>
    <w:tblStylePr w:type="lastCol">
      <w:rPr>
        <w:b/>
        <w:bCs/>
      </w:rPr>
      <w:tblPr/>
      <w:tcPr>
        <w:tcBorders>
          <w:top w:val="single" w:sz="8" w:space="0" w:color="FFCE00" w:themeColor="accent6"/>
          <w:bottom w:val="single" w:sz="8" w:space="0" w:color="FFCE00" w:themeColor="accent6"/>
        </w:tcBorders>
      </w:tcPr>
    </w:tblStylePr>
    <w:tblStylePr w:type="band1Vert">
      <w:tblPr/>
      <w:tcPr>
        <w:shd w:val="clear" w:color="auto" w:fill="FFF2C0" w:themeFill="accent6" w:themeFillTint="3F"/>
      </w:tcPr>
    </w:tblStylePr>
    <w:tblStylePr w:type="band1Horz">
      <w:tblPr/>
      <w:tcPr>
        <w:shd w:val="clear" w:color="auto" w:fill="FFF2C0" w:themeFill="accent6" w:themeFillTint="3F"/>
      </w:tcPr>
    </w:tblStylePr>
  </w:style>
  <w:style w:type="table" w:styleId="MediumList2">
    <w:name w:val="Medium Lis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rPr>
        <w:sz w:val="24"/>
        <w:szCs w:val="24"/>
      </w:rPr>
      <w:tblPr/>
      <w:tcPr>
        <w:tcBorders>
          <w:top w:val="nil"/>
          <w:left w:val="nil"/>
          <w:bottom w:val="single" w:sz="24" w:space="0" w:color="008768" w:themeColor="accent1"/>
          <w:right w:val="nil"/>
          <w:insideH w:val="nil"/>
          <w:insideV w:val="nil"/>
        </w:tcBorders>
        <w:shd w:val="clear" w:color="auto" w:fill="FFFFFF" w:themeFill="background1"/>
      </w:tcPr>
    </w:tblStylePr>
    <w:tblStylePr w:type="lastRow">
      <w:tblPr/>
      <w:tcPr>
        <w:tcBorders>
          <w:top w:val="single" w:sz="8" w:space="0" w:color="00876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68" w:themeColor="accent1"/>
          <w:insideH w:val="nil"/>
          <w:insideV w:val="nil"/>
        </w:tcBorders>
        <w:shd w:val="clear" w:color="auto" w:fill="FFFFFF" w:themeFill="background1"/>
      </w:tcPr>
    </w:tblStylePr>
    <w:tblStylePr w:type="lastCol">
      <w:tblPr/>
      <w:tcPr>
        <w:tcBorders>
          <w:top w:val="nil"/>
          <w:left w:val="single" w:sz="8" w:space="0" w:color="00876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top w:val="nil"/>
          <w:bottom w:val="nil"/>
          <w:insideH w:val="nil"/>
          <w:insideV w:val="nil"/>
        </w:tcBorders>
        <w:shd w:val="clear" w:color="auto" w:fill="A2F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rPr>
        <w:sz w:val="24"/>
        <w:szCs w:val="24"/>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tblPr/>
      <w:tcPr>
        <w:tcBorders>
          <w:top w:val="single" w:sz="8" w:space="0" w:color="00353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3E" w:themeColor="accent2"/>
          <w:insideH w:val="nil"/>
          <w:insideV w:val="nil"/>
        </w:tcBorders>
        <w:shd w:val="clear" w:color="auto" w:fill="FFFFFF" w:themeFill="background1"/>
      </w:tcPr>
    </w:tblStylePr>
    <w:tblStylePr w:type="lastCol">
      <w:tblPr/>
      <w:tcPr>
        <w:tcBorders>
          <w:top w:val="nil"/>
          <w:left w:val="single" w:sz="8" w:space="0" w:color="00353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top w:val="nil"/>
          <w:bottom w:val="nil"/>
          <w:insideH w:val="nil"/>
          <w:insideV w:val="nil"/>
        </w:tcBorders>
        <w:shd w:val="clear" w:color="auto" w:fill="90E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rPr>
        <w:sz w:val="24"/>
        <w:szCs w:val="24"/>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tblPr/>
      <w:tcPr>
        <w:tcBorders>
          <w:top w:val="single" w:sz="8" w:space="0" w:color="AECC5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CC53" w:themeColor="accent3"/>
          <w:insideH w:val="nil"/>
          <w:insideV w:val="nil"/>
        </w:tcBorders>
        <w:shd w:val="clear" w:color="auto" w:fill="FFFFFF" w:themeFill="background1"/>
      </w:tcPr>
    </w:tblStylePr>
    <w:tblStylePr w:type="lastCol">
      <w:tblPr/>
      <w:tcPr>
        <w:tcBorders>
          <w:top w:val="nil"/>
          <w:left w:val="single" w:sz="8" w:space="0" w:color="AECC5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top w:val="nil"/>
          <w:bottom w:val="nil"/>
          <w:insideH w:val="nil"/>
          <w:insideV w:val="nil"/>
        </w:tcBorders>
        <w:shd w:val="clear" w:color="auto" w:fill="EAF2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rPr>
        <w:sz w:val="24"/>
        <w:szCs w:val="24"/>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tblPr/>
      <w:tcPr>
        <w:tcBorders>
          <w:top w:val="single" w:sz="8" w:space="0" w:color="E527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2713" w:themeColor="accent4"/>
          <w:insideH w:val="nil"/>
          <w:insideV w:val="nil"/>
        </w:tcBorders>
        <w:shd w:val="clear" w:color="auto" w:fill="FFFFFF" w:themeFill="background1"/>
      </w:tcPr>
    </w:tblStylePr>
    <w:tblStylePr w:type="lastCol">
      <w:tblPr/>
      <w:tcPr>
        <w:tcBorders>
          <w:top w:val="nil"/>
          <w:left w:val="single" w:sz="8" w:space="0" w:color="E527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top w:val="nil"/>
          <w:bottom w:val="nil"/>
          <w:insideH w:val="nil"/>
          <w:insideV w:val="nil"/>
        </w:tcBorders>
        <w:shd w:val="clear" w:color="auto" w:fill="FAC8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rPr>
        <w:sz w:val="24"/>
        <w:szCs w:val="24"/>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tblPr/>
      <w:tcPr>
        <w:tcBorders>
          <w:top w:val="single" w:sz="8" w:space="0" w:color="009A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9B" w:themeColor="accent5"/>
          <w:insideH w:val="nil"/>
          <w:insideV w:val="nil"/>
        </w:tcBorders>
        <w:shd w:val="clear" w:color="auto" w:fill="FFFFFF" w:themeFill="background1"/>
      </w:tcPr>
    </w:tblStylePr>
    <w:tblStylePr w:type="lastCol">
      <w:tblPr/>
      <w:tcPr>
        <w:tcBorders>
          <w:top w:val="nil"/>
          <w:left w:val="single" w:sz="8" w:space="0" w:color="009A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top w:val="nil"/>
          <w:bottom w:val="nil"/>
          <w:insideH w:val="nil"/>
          <w:insideV w:val="nil"/>
        </w:tcBorders>
        <w:shd w:val="clear" w:color="auto" w:fill="A7FE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rPr>
        <w:sz w:val="24"/>
        <w:szCs w:val="24"/>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tblPr/>
      <w:tcPr>
        <w:tcBorders>
          <w:top w:val="single" w:sz="8" w:space="0" w:color="FFCE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E00" w:themeColor="accent6"/>
          <w:insideH w:val="nil"/>
          <w:insideV w:val="nil"/>
        </w:tcBorders>
        <w:shd w:val="clear" w:color="auto" w:fill="FFFFFF" w:themeFill="background1"/>
      </w:tcPr>
    </w:tblStylePr>
    <w:tblStylePr w:type="lastCol">
      <w:tblPr/>
      <w:tcPr>
        <w:tcBorders>
          <w:top w:val="nil"/>
          <w:left w:val="single" w:sz="8" w:space="0" w:color="FFCE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top w:val="nil"/>
          <w:bottom w:val="nil"/>
          <w:insideH w:val="nil"/>
          <w:insideV w:val="nil"/>
        </w:tcBorders>
        <w:shd w:val="clear" w:color="auto" w:fill="FFF2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tblBorders>
    </w:tblPr>
    <w:tblStylePr w:type="firstRow">
      <w:pPr>
        <w:spacing w:before="0" w:after="0" w:line="240" w:lineRule="auto"/>
      </w:pPr>
      <w:rPr>
        <w:b/>
        <w:bCs/>
        <w:color w:val="FFFFFF" w:themeColor="background1"/>
      </w:rPr>
      <w:tblPr/>
      <w:tcPr>
        <w:tc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shd w:val="clear" w:color="auto" w:fill="008768" w:themeFill="accent1"/>
      </w:tcPr>
    </w:tblStylePr>
    <w:tblStylePr w:type="lastRow">
      <w:pPr>
        <w:spacing w:before="0" w:after="0" w:line="240" w:lineRule="auto"/>
      </w:pPr>
      <w:rPr>
        <w:b/>
        <w:bCs/>
      </w:rPr>
      <w:tblPr/>
      <w:tcPr>
        <w:tcBorders>
          <w:top w:val="double" w:sz="6"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E9" w:themeFill="accent1" w:themeFillTint="3F"/>
      </w:tcPr>
    </w:tblStylePr>
    <w:tblStylePr w:type="band1Horz">
      <w:tblPr/>
      <w:tcPr>
        <w:tcBorders>
          <w:insideH w:val="nil"/>
          <w:insideV w:val="nil"/>
        </w:tcBorders>
        <w:shd w:val="clear" w:color="auto" w:fill="A2FF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tblBorders>
    </w:tblPr>
    <w:tblStylePr w:type="firstRow">
      <w:pPr>
        <w:spacing w:before="0" w:after="0" w:line="240" w:lineRule="auto"/>
      </w:pPr>
      <w:rPr>
        <w:b/>
        <w:bCs/>
        <w:color w:val="FFFFFF" w:themeColor="background1"/>
      </w:rPr>
      <w:tblPr/>
      <w:tcPr>
        <w:tc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shd w:val="clear" w:color="auto" w:fill="00353E" w:themeFill="accent2"/>
      </w:tcPr>
    </w:tblStylePr>
    <w:tblStylePr w:type="lastRow">
      <w:pPr>
        <w:spacing w:before="0" w:after="0" w:line="240" w:lineRule="auto"/>
      </w:pPr>
      <w:rPr>
        <w:b/>
        <w:bCs/>
      </w:rPr>
      <w:tblPr/>
      <w:tcPr>
        <w:tcBorders>
          <w:top w:val="double" w:sz="6"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tcPr>
    </w:tblStylePr>
    <w:tblStylePr w:type="firstCol">
      <w:rPr>
        <w:b/>
        <w:bCs/>
      </w:rPr>
    </w:tblStylePr>
    <w:tblStylePr w:type="lastCol">
      <w:rPr>
        <w:b/>
        <w:bCs/>
      </w:rPr>
    </w:tblStylePr>
    <w:tblStylePr w:type="band1Vert">
      <w:tblPr/>
      <w:tcPr>
        <w:shd w:val="clear" w:color="auto" w:fill="90EEFF" w:themeFill="accent2" w:themeFillTint="3F"/>
      </w:tcPr>
    </w:tblStylePr>
    <w:tblStylePr w:type="band1Horz">
      <w:tblPr/>
      <w:tcPr>
        <w:tcBorders>
          <w:insideH w:val="nil"/>
          <w:insideV w:val="nil"/>
        </w:tcBorders>
        <w:shd w:val="clear" w:color="auto" w:fill="90E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tblBorders>
    </w:tblPr>
    <w:tblStylePr w:type="firstRow">
      <w:pPr>
        <w:spacing w:before="0" w:after="0" w:line="240" w:lineRule="auto"/>
      </w:pPr>
      <w:rPr>
        <w:b/>
        <w:bCs/>
        <w:color w:val="FFFFFF" w:themeColor="background1"/>
      </w:rPr>
      <w:tblPr/>
      <w:tcPr>
        <w:tc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shd w:val="clear" w:color="auto" w:fill="AECC53" w:themeFill="accent3"/>
      </w:tcPr>
    </w:tblStylePr>
    <w:tblStylePr w:type="lastRow">
      <w:pPr>
        <w:spacing w:before="0" w:after="0" w:line="240" w:lineRule="auto"/>
      </w:pPr>
      <w:rPr>
        <w:b/>
        <w:bCs/>
      </w:rPr>
      <w:tblPr/>
      <w:tcPr>
        <w:tcBorders>
          <w:top w:val="double" w:sz="6"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2D4" w:themeFill="accent3" w:themeFillTint="3F"/>
      </w:tcPr>
    </w:tblStylePr>
    <w:tblStylePr w:type="band1Horz">
      <w:tblPr/>
      <w:tcPr>
        <w:tcBorders>
          <w:insideH w:val="nil"/>
          <w:insideV w:val="nil"/>
        </w:tcBorders>
        <w:shd w:val="clear" w:color="auto" w:fill="EAF2D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tblBorders>
    </w:tblPr>
    <w:tblStylePr w:type="firstRow">
      <w:pPr>
        <w:spacing w:before="0" w:after="0" w:line="240" w:lineRule="auto"/>
      </w:pPr>
      <w:rPr>
        <w:b/>
        <w:bCs/>
        <w:color w:val="FFFFFF" w:themeColor="background1"/>
      </w:rPr>
      <w:tblPr/>
      <w:tcPr>
        <w:tc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shd w:val="clear" w:color="auto" w:fill="E52713" w:themeFill="accent4"/>
      </w:tcPr>
    </w:tblStylePr>
    <w:tblStylePr w:type="lastRow">
      <w:pPr>
        <w:spacing w:before="0" w:after="0" w:line="240" w:lineRule="auto"/>
      </w:pPr>
      <w:rPr>
        <w:b/>
        <w:bCs/>
      </w:rPr>
      <w:tblPr/>
      <w:tcPr>
        <w:tcBorders>
          <w:top w:val="double" w:sz="6"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2" w:themeFill="accent4" w:themeFillTint="3F"/>
      </w:tcPr>
    </w:tblStylePr>
    <w:tblStylePr w:type="band1Horz">
      <w:tblPr/>
      <w:tcPr>
        <w:tcBorders>
          <w:insideH w:val="nil"/>
          <w:insideV w:val="nil"/>
        </w:tcBorders>
        <w:shd w:val="clear" w:color="auto" w:fill="FAC8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tblBorders>
    </w:tblPr>
    <w:tblStylePr w:type="firstRow">
      <w:pPr>
        <w:spacing w:before="0" w:after="0" w:line="240" w:lineRule="auto"/>
      </w:pPr>
      <w:rPr>
        <w:b/>
        <w:bCs/>
        <w:color w:val="FFFFFF" w:themeColor="background1"/>
      </w:rPr>
      <w:tblPr/>
      <w:tcPr>
        <w:tc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shd w:val="clear" w:color="auto" w:fill="009A9B" w:themeFill="accent5"/>
      </w:tcPr>
    </w:tblStylePr>
    <w:tblStylePr w:type="lastRow">
      <w:pPr>
        <w:spacing w:before="0" w:after="0" w:line="240" w:lineRule="auto"/>
      </w:pPr>
      <w:rPr>
        <w:b/>
        <w:bCs/>
      </w:rPr>
      <w:tblPr/>
      <w:tcPr>
        <w:tcBorders>
          <w:top w:val="double" w:sz="6"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A7FEFF" w:themeFill="accent5" w:themeFillTint="3F"/>
      </w:tcPr>
    </w:tblStylePr>
    <w:tblStylePr w:type="band1Horz">
      <w:tblPr/>
      <w:tcPr>
        <w:tcBorders>
          <w:insideH w:val="nil"/>
          <w:insideV w:val="nil"/>
        </w:tcBorders>
        <w:shd w:val="clear" w:color="auto" w:fill="A7FE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tblBorders>
    </w:tblPr>
    <w:tblStylePr w:type="firstRow">
      <w:pPr>
        <w:spacing w:before="0" w:after="0" w:line="240" w:lineRule="auto"/>
      </w:pPr>
      <w:rPr>
        <w:b/>
        <w:bCs/>
        <w:color w:val="FFFFFF" w:themeColor="background1"/>
      </w:rPr>
      <w:tblPr/>
      <w:tcPr>
        <w:tc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shd w:val="clear" w:color="auto" w:fill="FFCE00" w:themeFill="accent6"/>
      </w:tcPr>
    </w:tblStylePr>
    <w:tblStylePr w:type="lastRow">
      <w:pPr>
        <w:spacing w:before="0" w:after="0" w:line="240" w:lineRule="auto"/>
      </w:pPr>
      <w:rPr>
        <w:b/>
        <w:bCs/>
      </w:rPr>
      <w:tblPr/>
      <w:tcPr>
        <w:tcBorders>
          <w:top w:val="double" w:sz="6"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6" w:themeFillTint="3F"/>
      </w:tcPr>
    </w:tblStylePr>
    <w:tblStylePr w:type="band1Horz">
      <w:tblPr/>
      <w:tcPr>
        <w:tcBorders>
          <w:insideH w:val="nil"/>
          <w:insideV w:val="nil"/>
        </w:tcBorders>
        <w:shd w:val="clear" w:color="auto" w:fill="FFF2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6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68" w:themeFill="accent1"/>
      </w:tcPr>
    </w:tblStylePr>
    <w:tblStylePr w:type="lastCol">
      <w:rPr>
        <w:b/>
        <w:bCs/>
        <w:color w:val="FFFFFF" w:themeColor="background1"/>
      </w:rPr>
      <w:tblPr/>
      <w:tcPr>
        <w:tcBorders>
          <w:left w:val="nil"/>
          <w:right w:val="nil"/>
          <w:insideH w:val="nil"/>
          <w:insideV w:val="nil"/>
        </w:tcBorders>
        <w:shd w:val="clear" w:color="auto" w:fill="00876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3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3E" w:themeFill="accent2"/>
      </w:tcPr>
    </w:tblStylePr>
    <w:tblStylePr w:type="lastCol">
      <w:rPr>
        <w:b/>
        <w:bCs/>
        <w:color w:val="FFFFFF" w:themeColor="background1"/>
      </w:rPr>
      <w:tblPr/>
      <w:tcPr>
        <w:tcBorders>
          <w:left w:val="nil"/>
          <w:right w:val="nil"/>
          <w:insideH w:val="nil"/>
          <w:insideV w:val="nil"/>
        </w:tcBorders>
        <w:shd w:val="clear" w:color="auto" w:fill="00353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CC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CC53" w:themeFill="accent3"/>
      </w:tcPr>
    </w:tblStylePr>
    <w:tblStylePr w:type="lastCol">
      <w:rPr>
        <w:b/>
        <w:bCs/>
        <w:color w:val="FFFFFF" w:themeColor="background1"/>
      </w:rPr>
      <w:tblPr/>
      <w:tcPr>
        <w:tcBorders>
          <w:left w:val="nil"/>
          <w:right w:val="nil"/>
          <w:insideH w:val="nil"/>
          <w:insideV w:val="nil"/>
        </w:tcBorders>
        <w:shd w:val="clear" w:color="auto" w:fill="AECC5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27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2713" w:themeFill="accent4"/>
      </w:tcPr>
    </w:tblStylePr>
    <w:tblStylePr w:type="lastCol">
      <w:rPr>
        <w:b/>
        <w:bCs/>
        <w:color w:val="FFFFFF" w:themeColor="background1"/>
      </w:rPr>
      <w:tblPr/>
      <w:tcPr>
        <w:tcBorders>
          <w:left w:val="nil"/>
          <w:right w:val="nil"/>
          <w:insideH w:val="nil"/>
          <w:insideV w:val="nil"/>
        </w:tcBorders>
        <w:shd w:val="clear" w:color="auto" w:fill="E527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9B" w:themeFill="accent5"/>
      </w:tcPr>
    </w:tblStylePr>
    <w:tblStylePr w:type="lastCol">
      <w:rPr>
        <w:b/>
        <w:bCs/>
        <w:color w:val="FFFFFF" w:themeColor="background1"/>
      </w:rPr>
      <w:tblPr/>
      <w:tcPr>
        <w:tcBorders>
          <w:left w:val="nil"/>
          <w:right w:val="nil"/>
          <w:insideH w:val="nil"/>
          <w:insideV w:val="nil"/>
        </w:tcBorders>
        <w:shd w:val="clear" w:color="auto" w:fill="009A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E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E00" w:themeFill="accent6"/>
      </w:tcPr>
    </w:tblStylePr>
    <w:tblStylePr w:type="lastCol">
      <w:rPr>
        <w:b/>
        <w:bCs/>
        <w:color w:val="FFFFFF" w:themeColor="background1"/>
      </w:rPr>
      <w:tblPr/>
      <w:tcPr>
        <w:tcBorders>
          <w:left w:val="nil"/>
          <w:right w:val="nil"/>
          <w:insideH w:val="nil"/>
          <w:insideV w:val="nil"/>
        </w:tcBorders>
        <w:shd w:val="clear" w:color="auto" w:fill="FFCE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Title">
    <w:name w:val="Section Title"/>
    <w:basedOn w:val="BodyText"/>
    <w:next w:val="BodyText"/>
    <w:semiHidden/>
    <w:unhideWhenUsed/>
    <w:rsid w:val="0004006A"/>
    <w:pPr>
      <w:spacing w:before="360" w:after="360" w:line="660" w:lineRule="atLeast"/>
      <w:jc w:val="right"/>
    </w:pPr>
    <w:rPr>
      <w:rFonts w:asciiTheme="majorHAnsi" w:hAnsiTheme="majorHAnsi"/>
      <w:color w:val="008768" w:themeColor="accent1"/>
      <w:sz w:val="60"/>
    </w:rPr>
  </w:style>
  <w:style w:type="paragraph" w:customStyle="1" w:styleId="Source">
    <w:name w:val="Source"/>
    <w:basedOn w:val="Normal"/>
    <w:uiPriority w:val="25"/>
    <w:qFormat/>
    <w:rsid w:val="0004006A"/>
    <w:pPr>
      <w:spacing w:after="120"/>
    </w:pPr>
    <w:rPr>
      <w:i/>
      <w:sz w:val="16"/>
    </w:rPr>
  </w:style>
  <w:style w:type="table" w:styleId="Table3Deffects1">
    <w:name w:val="Table 3D effects 1"/>
    <w:basedOn w:val="TableNormal"/>
    <w:uiPriority w:val="99"/>
    <w:semiHidden/>
    <w:unhideWhenUsed/>
    <w:rsid w:val="0004006A"/>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006A"/>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006A"/>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006A"/>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006A"/>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006A"/>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006A"/>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006A"/>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006A"/>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006A"/>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006A"/>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006A"/>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006A"/>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006A"/>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006A"/>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006A"/>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006A"/>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006A"/>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006A"/>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006A"/>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4006A"/>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006A"/>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006A"/>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006A"/>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006A"/>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006A"/>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006A"/>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006A"/>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006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006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006A"/>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006A"/>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rsid w:val="00BE4832"/>
    <w:pPr>
      <w:spacing w:after="300" w:line="240" w:lineRule="auto"/>
      <w:contextualSpacing/>
    </w:pPr>
    <w:rPr>
      <w:rFonts w:asciiTheme="majorHAnsi" w:eastAsiaTheme="majorEastAsia" w:hAnsiTheme="majorHAnsi" w:cstheme="majorBidi"/>
      <w:color w:val="008768" w:themeColor="accent1"/>
      <w:spacing w:val="5"/>
      <w:kern w:val="28"/>
      <w:sz w:val="48"/>
      <w:szCs w:val="32"/>
    </w:rPr>
  </w:style>
  <w:style w:type="character" w:customStyle="1" w:styleId="TitleChar">
    <w:name w:val="Title Char"/>
    <w:basedOn w:val="DefaultParagraphFont"/>
    <w:link w:val="Title"/>
    <w:uiPriority w:val="10"/>
    <w:semiHidden/>
    <w:rsid w:val="00BE4832"/>
    <w:rPr>
      <w:rFonts w:asciiTheme="majorHAnsi" w:eastAsiaTheme="majorEastAsia" w:hAnsiTheme="majorHAnsi" w:cstheme="majorBidi"/>
      <w:color w:val="008768" w:themeColor="accent1"/>
      <w:spacing w:val="5"/>
      <w:kern w:val="28"/>
      <w:sz w:val="48"/>
      <w:szCs w:val="32"/>
    </w:rPr>
  </w:style>
  <w:style w:type="table" w:customStyle="1" w:styleId="Plaingrid">
    <w:name w:val="Plain grid"/>
    <w:basedOn w:val="TableNormal"/>
    <w:uiPriority w:val="99"/>
    <w:semiHidden/>
    <w:unhideWhenUsed/>
    <w:rsid w:val="00981D52"/>
    <w:tblPr>
      <w:tblCellMar>
        <w:left w:w="0" w:type="dxa"/>
      </w:tblCellMar>
    </w:tblPr>
  </w:style>
  <w:style w:type="character" w:customStyle="1" w:styleId="Heading6Char">
    <w:name w:val="Heading 6 Char"/>
    <w:basedOn w:val="DefaultParagraphFont"/>
    <w:link w:val="Heading6"/>
    <w:uiPriority w:val="9"/>
    <w:semiHidden/>
    <w:rsid w:val="008F637D"/>
    <w:rPr>
      <w:rFonts w:asciiTheme="majorHAnsi" w:eastAsiaTheme="majorEastAsia" w:hAnsiTheme="majorHAnsi" w:cstheme="majorBidi"/>
      <w:b/>
      <w:iCs/>
      <w:kern w:val="18"/>
    </w:rPr>
  </w:style>
  <w:style w:type="character" w:customStyle="1" w:styleId="Heading7Char">
    <w:name w:val="Heading 7 Char"/>
    <w:basedOn w:val="DefaultParagraphFont"/>
    <w:link w:val="Heading7"/>
    <w:uiPriority w:val="9"/>
    <w:semiHidden/>
    <w:rsid w:val="008F637D"/>
    <w:rPr>
      <w:rFonts w:asciiTheme="majorHAnsi" w:eastAsiaTheme="majorEastAsia" w:hAnsiTheme="majorHAnsi" w:cstheme="majorBidi"/>
      <w:i/>
      <w:iCs/>
      <w:kern w:val="18"/>
    </w:rPr>
  </w:style>
  <w:style w:type="character" w:customStyle="1" w:styleId="Heading8Char">
    <w:name w:val="Heading 8 Char"/>
    <w:basedOn w:val="DefaultParagraphFont"/>
    <w:link w:val="Heading8"/>
    <w:uiPriority w:val="9"/>
    <w:semiHidden/>
    <w:rsid w:val="008F637D"/>
    <w:rPr>
      <w:rFonts w:asciiTheme="majorHAnsi" w:eastAsiaTheme="majorEastAsia" w:hAnsiTheme="majorHAnsi" w:cstheme="majorBidi"/>
      <w:kern w:val="18"/>
    </w:rPr>
  </w:style>
  <w:style w:type="character" w:customStyle="1" w:styleId="Heading9Char">
    <w:name w:val="Heading 9 Char"/>
    <w:basedOn w:val="DefaultParagraphFont"/>
    <w:link w:val="Heading9"/>
    <w:uiPriority w:val="9"/>
    <w:semiHidden/>
    <w:rsid w:val="008F637D"/>
    <w:rPr>
      <w:rFonts w:asciiTheme="majorHAnsi" w:eastAsiaTheme="majorEastAsia" w:hAnsiTheme="majorHAnsi" w:cstheme="majorBidi"/>
      <w:iCs/>
      <w:kern w:val="18"/>
    </w:rPr>
  </w:style>
  <w:style w:type="paragraph" w:styleId="BalloonText">
    <w:name w:val="Balloon Text"/>
    <w:basedOn w:val="Normal"/>
    <w:link w:val="BalloonTextChar"/>
    <w:uiPriority w:val="99"/>
    <w:semiHidden/>
    <w:unhideWhenUsed/>
    <w:rsid w:val="00591C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1A"/>
    <w:rPr>
      <w:rFonts w:ascii="Tahoma" w:hAnsi="Tahoma" w:cs="Tahoma"/>
      <w:sz w:val="16"/>
      <w:szCs w:val="16"/>
    </w:rPr>
  </w:style>
  <w:style w:type="paragraph" w:styleId="TOCHeading">
    <w:name w:val="TOC Heading"/>
    <w:basedOn w:val="Heading1"/>
    <w:next w:val="Normal"/>
    <w:uiPriority w:val="39"/>
    <w:semiHidden/>
    <w:unhideWhenUsed/>
    <w:rsid w:val="00F051A7"/>
    <w:pPr>
      <w:tabs>
        <w:tab w:val="left" w:pos="284"/>
      </w:tabs>
      <w:spacing w:line="240" w:lineRule="atLeast"/>
      <w:outlineLvl w:val="9"/>
    </w:pPr>
  </w:style>
  <w:style w:type="paragraph" w:styleId="Quote">
    <w:name w:val="Quote"/>
    <w:basedOn w:val="Normal"/>
    <w:next w:val="Normal"/>
    <w:link w:val="QuoteChar"/>
    <w:uiPriority w:val="21"/>
    <w:qFormat/>
    <w:rsid w:val="00506652"/>
    <w:pPr>
      <w:tabs>
        <w:tab w:val="left" w:pos="284"/>
      </w:tabs>
      <w:spacing w:after="180"/>
      <w:ind w:left="851" w:right="567"/>
    </w:pPr>
    <w:rPr>
      <w:i/>
      <w:iCs/>
      <w:color w:val="000000" w:themeColor="text1"/>
    </w:rPr>
  </w:style>
  <w:style w:type="character" w:customStyle="1" w:styleId="QuoteChar">
    <w:name w:val="Quote Char"/>
    <w:basedOn w:val="DefaultParagraphFont"/>
    <w:link w:val="Quote"/>
    <w:uiPriority w:val="13"/>
    <w:rsid w:val="00506652"/>
    <w:rPr>
      <w:i/>
      <w:iCs/>
      <w:color w:val="000000" w:themeColor="text1"/>
    </w:rPr>
  </w:style>
  <w:style w:type="paragraph" w:customStyle="1" w:styleId="TableListBullet">
    <w:name w:val="Table List Bullet"/>
    <w:basedOn w:val="Normal"/>
    <w:uiPriority w:val="15"/>
    <w:qFormat/>
    <w:rsid w:val="00BC66B6"/>
    <w:pPr>
      <w:numPr>
        <w:numId w:val="40"/>
      </w:numPr>
      <w:spacing w:after="40" w:line="240" w:lineRule="auto"/>
    </w:pPr>
    <w:rPr>
      <w:sz w:val="16"/>
    </w:rPr>
  </w:style>
  <w:style w:type="paragraph" w:customStyle="1" w:styleId="TableListBullet2">
    <w:name w:val="Table List Bullet 2"/>
    <w:basedOn w:val="Normal"/>
    <w:uiPriority w:val="16"/>
    <w:qFormat/>
    <w:rsid w:val="00BC66B6"/>
    <w:pPr>
      <w:numPr>
        <w:ilvl w:val="1"/>
        <w:numId w:val="40"/>
      </w:numPr>
      <w:spacing w:after="40" w:line="240" w:lineRule="auto"/>
    </w:pPr>
    <w:rPr>
      <w:sz w:val="16"/>
    </w:rPr>
  </w:style>
  <w:style w:type="paragraph" w:customStyle="1" w:styleId="TableListBullet3">
    <w:name w:val="Table List Bullet 3"/>
    <w:basedOn w:val="Normal"/>
    <w:uiPriority w:val="17"/>
    <w:qFormat/>
    <w:rsid w:val="00BC66B6"/>
    <w:pPr>
      <w:numPr>
        <w:ilvl w:val="2"/>
        <w:numId w:val="40"/>
      </w:numPr>
      <w:spacing w:after="40" w:line="240" w:lineRule="auto"/>
    </w:pPr>
    <w:rPr>
      <w:sz w:val="16"/>
    </w:rPr>
  </w:style>
  <w:style w:type="paragraph" w:customStyle="1" w:styleId="Tabletext">
    <w:name w:val="Table text"/>
    <w:basedOn w:val="BodyText"/>
    <w:uiPriority w:val="14"/>
    <w:qFormat/>
    <w:rsid w:val="0032736F"/>
    <w:pPr>
      <w:spacing w:before="40" w:after="40" w:line="240" w:lineRule="auto"/>
    </w:pPr>
    <w:rPr>
      <w:sz w:val="16"/>
    </w:rPr>
  </w:style>
  <w:style w:type="paragraph" w:customStyle="1" w:styleId="TableListNumber">
    <w:name w:val="Table List Number"/>
    <w:basedOn w:val="BodyText"/>
    <w:uiPriority w:val="18"/>
    <w:qFormat/>
    <w:rsid w:val="00345D5E"/>
    <w:pPr>
      <w:numPr>
        <w:numId w:val="35"/>
      </w:numPr>
      <w:spacing w:after="40" w:line="240" w:lineRule="auto"/>
    </w:pPr>
    <w:rPr>
      <w:sz w:val="16"/>
    </w:rPr>
  </w:style>
  <w:style w:type="paragraph" w:customStyle="1" w:styleId="TableListNumber2">
    <w:name w:val="Table List Number 2"/>
    <w:basedOn w:val="Normal"/>
    <w:uiPriority w:val="19"/>
    <w:qFormat/>
    <w:rsid w:val="00345D5E"/>
    <w:pPr>
      <w:numPr>
        <w:ilvl w:val="1"/>
        <w:numId w:val="35"/>
      </w:numPr>
      <w:spacing w:after="40" w:line="240" w:lineRule="auto"/>
    </w:pPr>
    <w:rPr>
      <w:sz w:val="16"/>
    </w:rPr>
  </w:style>
  <w:style w:type="paragraph" w:customStyle="1" w:styleId="TableListNumber3">
    <w:name w:val="Table List Number 3"/>
    <w:basedOn w:val="Normal"/>
    <w:uiPriority w:val="20"/>
    <w:qFormat/>
    <w:rsid w:val="00345D5E"/>
    <w:pPr>
      <w:numPr>
        <w:ilvl w:val="2"/>
        <w:numId w:val="35"/>
      </w:numPr>
      <w:spacing w:after="40" w:line="240" w:lineRule="auto"/>
      <w:ind w:left="851"/>
    </w:pPr>
    <w:rPr>
      <w:sz w:val="16"/>
    </w:rPr>
  </w:style>
  <w:style w:type="numbering" w:customStyle="1" w:styleId="AECOMTableNumbering">
    <w:name w:val="AECOM Table Numbering"/>
    <w:uiPriority w:val="99"/>
    <w:semiHidden/>
    <w:unhideWhenUsed/>
    <w:rsid w:val="00345D5E"/>
    <w:pPr>
      <w:numPr>
        <w:numId w:val="35"/>
      </w:numPr>
    </w:pPr>
  </w:style>
  <w:style w:type="numbering" w:customStyle="1" w:styleId="AECOMTableBullets">
    <w:name w:val="AECOM Table Bullets"/>
    <w:uiPriority w:val="99"/>
    <w:semiHidden/>
    <w:unhideWhenUsed/>
    <w:rsid w:val="00BC66B6"/>
    <w:pPr>
      <w:numPr>
        <w:numId w:val="38"/>
      </w:numPr>
    </w:pPr>
  </w:style>
  <w:style w:type="numbering" w:styleId="111111">
    <w:name w:val="Outline List 2"/>
    <w:basedOn w:val="NoList"/>
    <w:uiPriority w:val="99"/>
    <w:semiHidden/>
    <w:unhideWhenUsed/>
    <w:rsid w:val="00BE1245"/>
    <w:pPr>
      <w:numPr>
        <w:numId w:val="41"/>
      </w:numPr>
    </w:pPr>
  </w:style>
  <w:style w:type="numbering" w:styleId="1ai">
    <w:name w:val="Outline List 1"/>
    <w:basedOn w:val="NoList"/>
    <w:uiPriority w:val="99"/>
    <w:semiHidden/>
    <w:unhideWhenUsed/>
    <w:rsid w:val="00BE1245"/>
    <w:pPr>
      <w:numPr>
        <w:numId w:val="42"/>
      </w:numPr>
    </w:pPr>
  </w:style>
  <w:style w:type="numbering" w:styleId="ArticleSection">
    <w:name w:val="Outline List 3"/>
    <w:basedOn w:val="NoList"/>
    <w:uiPriority w:val="99"/>
    <w:semiHidden/>
    <w:unhideWhenUsed/>
    <w:rsid w:val="00BE1245"/>
    <w:pPr>
      <w:numPr>
        <w:numId w:val="43"/>
      </w:numPr>
    </w:pPr>
  </w:style>
  <w:style w:type="paragraph" w:styleId="Bibliography">
    <w:name w:val="Bibliography"/>
    <w:basedOn w:val="Normal"/>
    <w:next w:val="Normal"/>
    <w:uiPriority w:val="37"/>
    <w:semiHidden/>
    <w:unhideWhenUsed/>
    <w:rsid w:val="00BE1245"/>
  </w:style>
  <w:style w:type="paragraph" w:styleId="BlockText">
    <w:name w:val="Block Text"/>
    <w:basedOn w:val="Normal"/>
    <w:uiPriority w:val="99"/>
    <w:semiHidden/>
    <w:unhideWhenUsed/>
    <w:rsid w:val="00BE1245"/>
    <w:pPr>
      <w:pBdr>
        <w:top w:val="single" w:sz="2" w:space="10" w:color="008768" w:themeColor="accent1"/>
        <w:left w:val="single" w:sz="2" w:space="10" w:color="008768" w:themeColor="accent1"/>
        <w:bottom w:val="single" w:sz="2" w:space="10" w:color="008768" w:themeColor="accent1"/>
        <w:right w:val="single" w:sz="2" w:space="10" w:color="008768" w:themeColor="accent1"/>
      </w:pBdr>
      <w:ind w:left="1152" w:right="1152"/>
    </w:pPr>
    <w:rPr>
      <w:rFonts w:eastAsiaTheme="minorEastAsia"/>
      <w:i/>
      <w:iCs/>
      <w:color w:val="008768" w:themeColor="accent1"/>
    </w:rPr>
  </w:style>
  <w:style w:type="paragraph" w:styleId="BodyText2">
    <w:name w:val="Body Text 2"/>
    <w:basedOn w:val="Normal"/>
    <w:link w:val="BodyText2Char"/>
    <w:uiPriority w:val="99"/>
    <w:semiHidden/>
    <w:unhideWhenUsed/>
    <w:rsid w:val="00BE1245"/>
    <w:pPr>
      <w:spacing w:after="120" w:line="480" w:lineRule="auto"/>
    </w:pPr>
  </w:style>
  <w:style w:type="character" w:customStyle="1" w:styleId="BodyText2Char">
    <w:name w:val="Body Text 2 Char"/>
    <w:basedOn w:val="DefaultParagraphFont"/>
    <w:link w:val="BodyText2"/>
    <w:uiPriority w:val="99"/>
    <w:semiHidden/>
    <w:rsid w:val="00BE1245"/>
    <w:rPr>
      <w:kern w:val="18"/>
    </w:rPr>
  </w:style>
  <w:style w:type="paragraph" w:styleId="BodyText3">
    <w:name w:val="Body Text 3"/>
    <w:basedOn w:val="Normal"/>
    <w:link w:val="BodyText3Char"/>
    <w:uiPriority w:val="99"/>
    <w:semiHidden/>
    <w:unhideWhenUsed/>
    <w:rsid w:val="00BE1245"/>
    <w:pPr>
      <w:spacing w:after="120"/>
    </w:pPr>
    <w:rPr>
      <w:sz w:val="16"/>
      <w:szCs w:val="16"/>
    </w:rPr>
  </w:style>
  <w:style w:type="character" w:customStyle="1" w:styleId="BodyText3Char">
    <w:name w:val="Body Text 3 Char"/>
    <w:basedOn w:val="DefaultParagraphFont"/>
    <w:link w:val="BodyText3"/>
    <w:uiPriority w:val="99"/>
    <w:semiHidden/>
    <w:rsid w:val="00BE1245"/>
    <w:rPr>
      <w:kern w:val="18"/>
      <w:sz w:val="16"/>
      <w:szCs w:val="16"/>
    </w:rPr>
  </w:style>
  <w:style w:type="paragraph" w:styleId="BodyTextFirstIndent">
    <w:name w:val="Body Text First Indent"/>
    <w:basedOn w:val="BodyText"/>
    <w:link w:val="BodyTextFirstIndentChar"/>
    <w:uiPriority w:val="99"/>
    <w:semiHidden/>
    <w:unhideWhenUsed/>
    <w:rsid w:val="00BE1245"/>
    <w:pPr>
      <w:spacing w:after="0"/>
      <w:ind w:firstLine="360"/>
    </w:pPr>
  </w:style>
  <w:style w:type="character" w:customStyle="1" w:styleId="BodyTextFirstIndentChar">
    <w:name w:val="Body Text First Indent Char"/>
    <w:basedOn w:val="BodyTextChar"/>
    <w:link w:val="BodyTextFirstIndent"/>
    <w:uiPriority w:val="99"/>
    <w:semiHidden/>
    <w:rsid w:val="00BE1245"/>
    <w:rPr>
      <w:kern w:val="18"/>
    </w:rPr>
  </w:style>
  <w:style w:type="paragraph" w:styleId="BodyTextIndent">
    <w:name w:val="Body Text Indent"/>
    <w:basedOn w:val="Normal"/>
    <w:link w:val="BodyTextIndentChar"/>
    <w:uiPriority w:val="99"/>
    <w:semiHidden/>
    <w:unhideWhenUsed/>
    <w:rsid w:val="00BE1245"/>
    <w:pPr>
      <w:spacing w:after="120"/>
      <w:ind w:left="283"/>
    </w:pPr>
  </w:style>
  <w:style w:type="character" w:customStyle="1" w:styleId="BodyTextIndentChar">
    <w:name w:val="Body Text Indent Char"/>
    <w:basedOn w:val="DefaultParagraphFont"/>
    <w:link w:val="BodyTextIndent"/>
    <w:uiPriority w:val="99"/>
    <w:semiHidden/>
    <w:rsid w:val="00BE1245"/>
    <w:rPr>
      <w:kern w:val="18"/>
    </w:rPr>
  </w:style>
  <w:style w:type="paragraph" w:styleId="BodyTextFirstIndent2">
    <w:name w:val="Body Text First Indent 2"/>
    <w:basedOn w:val="BodyTextIndent"/>
    <w:link w:val="BodyTextFirstIndent2Char"/>
    <w:uiPriority w:val="99"/>
    <w:semiHidden/>
    <w:unhideWhenUsed/>
    <w:rsid w:val="00BE12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BE1245"/>
    <w:rPr>
      <w:kern w:val="18"/>
    </w:rPr>
  </w:style>
  <w:style w:type="paragraph" w:styleId="BodyTextIndent2">
    <w:name w:val="Body Text Indent 2"/>
    <w:basedOn w:val="Normal"/>
    <w:link w:val="BodyTextIndent2Char"/>
    <w:uiPriority w:val="99"/>
    <w:semiHidden/>
    <w:unhideWhenUsed/>
    <w:rsid w:val="00BE1245"/>
    <w:pPr>
      <w:spacing w:after="120" w:line="480" w:lineRule="auto"/>
      <w:ind w:left="283"/>
    </w:pPr>
  </w:style>
  <w:style w:type="character" w:customStyle="1" w:styleId="BodyTextIndent2Char">
    <w:name w:val="Body Text Indent 2 Char"/>
    <w:basedOn w:val="DefaultParagraphFont"/>
    <w:link w:val="BodyTextIndent2"/>
    <w:uiPriority w:val="99"/>
    <w:semiHidden/>
    <w:rsid w:val="00BE1245"/>
    <w:rPr>
      <w:kern w:val="18"/>
    </w:rPr>
  </w:style>
  <w:style w:type="paragraph" w:styleId="BodyTextIndent3">
    <w:name w:val="Body Text Indent 3"/>
    <w:basedOn w:val="Normal"/>
    <w:link w:val="BodyTextIndent3Char"/>
    <w:uiPriority w:val="99"/>
    <w:semiHidden/>
    <w:unhideWhenUsed/>
    <w:rsid w:val="00BE1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1245"/>
    <w:rPr>
      <w:kern w:val="18"/>
      <w:sz w:val="16"/>
      <w:szCs w:val="16"/>
    </w:rPr>
  </w:style>
  <w:style w:type="character" w:styleId="BookTitle">
    <w:name w:val="Book Title"/>
    <w:basedOn w:val="DefaultParagraphFont"/>
    <w:uiPriority w:val="33"/>
    <w:semiHidden/>
    <w:unhideWhenUsed/>
    <w:rsid w:val="00BE1245"/>
    <w:rPr>
      <w:b/>
      <w:bCs/>
      <w:smallCaps/>
      <w:spacing w:val="5"/>
    </w:rPr>
  </w:style>
  <w:style w:type="paragraph" w:styleId="Closing">
    <w:name w:val="Closing"/>
    <w:basedOn w:val="Normal"/>
    <w:link w:val="ClosingChar"/>
    <w:uiPriority w:val="99"/>
    <w:semiHidden/>
    <w:unhideWhenUsed/>
    <w:rsid w:val="00BE1245"/>
    <w:pPr>
      <w:spacing w:line="240" w:lineRule="auto"/>
      <w:ind w:left="4252"/>
    </w:pPr>
  </w:style>
  <w:style w:type="character" w:customStyle="1" w:styleId="ClosingChar">
    <w:name w:val="Closing Char"/>
    <w:basedOn w:val="DefaultParagraphFont"/>
    <w:link w:val="Closing"/>
    <w:uiPriority w:val="99"/>
    <w:semiHidden/>
    <w:rsid w:val="00BE1245"/>
    <w:rPr>
      <w:kern w:val="18"/>
    </w:rPr>
  </w:style>
  <w:style w:type="character" w:styleId="CommentReference">
    <w:name w:val="annotation reference"/>
    <w:basedOn w:val="DefaultParagraphFont"/>
    <w:uiPriority w:val="99"/>
    <w:semiHidden/>
    <w:unhideWhenUsed/>
    <w:rsid w:val="00BE1245"/>
    <w:rPr>
      <w:sz w:val="16"/>
      <w:szCs w:val="16"/>
    </w:rPr>
  </w:style>
  <w:style w:type="paragraph" w:styleId="CommentText">
    <w:name w:val="annotation text"/>
    <w:basedOn w:val="Normal"/>
    <w:link w:val="CommentTextChar"/>
    <w:uiPriority w:val="99"/>
    <w:semiHidden/>
    <w:unhideWhenUsed/>
    <w:rsid w:val="00BE1245"/>
    <w:pPr>
      <w:spacing w:line="240" w:lineRule="auto"/>
    </w:pPr>
    <w:rPr>
      <w:sz w:val="20"/>
      <w:szCs w:val="20"/>
    </w:rPr>
  </w:style>
  <w:style w:type="character" w:customStyle="1" w:styleId="CommentTextChar">
    <w:name w:val="Comment Text Char"/>
    <w:basedOn w:val="DefaultParagraphFont"/>
    <w:link w:val="CommentText"/>
    <w:uiPriority w:val="99"/>
    <w:semiHidden/>
    <w:rsid w:val="00BE1245"/>
    <w:rPr>
      <w:kern w:val="18"/>
      <w:sz w:val="20"/>
      <w:szCs w:val="20"/>
    </w:rPr>
  </w:style>
  <w:style w:type="paragraph" w:styleId="CommentSubject">
    <w:name w:val="annotation subject"/>
    <w:basedOn w:val="CommentText"/>
    <w:next w:val="CommentText"/>
    <w:link w:val="CommentSubjectChar"/>
    <w:uiPriority w:val="99"/>
    <w:semiHidden/>
    <w:unhideWhenUsed/>
    <w:rsid w:val="00BE1245"/>
    <w:rPr>
      <w:b/>
      <w:bCs/>
    </w:rPr>
  </w:style>
  <w:style w:type="character" w:customStyle="1" w:styleId="CommentSubjectChar">
    <w:name w:val="Comment Subject Char"/>
    <w:basedOn w:val="CommentTextChar"/>
    <w:link w:val="CommentSubject"/>
    <w:uiPriority w:val="99"/>
    <w:semiHidden/>
    <w:rsid w:val="00BE1245"/>
    <w:rPr>
      <w:b/>
      <w:bCs/>
      <w:kern w:val="18"/>
      <w:sz w:val="20"/>
      <w:szCs w:val="20"/>
    </w:rPr>
  </w:style>
  <w:style w:type="paragraph" w:styleId="Date">
    <w:name w:val="Date"/>
    <w:basedOn w:val="Normal"/>
    <w:next w:val="Normal"/>
    <w:link w:val="DateChar"/>
    <w:uiPriority w:val="99"/>
    <w:semiHidden/>
    <w:unhideWhenUsed/>
    <w:rsid w:val="00BE1245"/>
  </w:style>
  <w:style w:type="character" w:customStyle="1" w:styleId="DateChar">
    <w:name w:val="Date Char"/>
    <w:basedOn w:val="DefaultParagraphFont"/>
    <w:link w:val="Date"/>
    <w:uiPriority w:val="99"/>
    <w:semiHidden/>
    <w:rsid w:val="00BE1245"/>
    <w:rPr>
      <w:kern w:val="18"/>
    </w:rPr>
  </w:style>
  <w:style w:type="paragraph" w:styleId="DocumentMap">
    <w:name w:val="Document Map"/>
    <w:basedOn w:val="Normal"/>
    <w:link w:val="DocumentMapChar"/>
    <w:uiPriority w:val="99"/>
    <w:semiHidden/>
    <w:unhideWhenUsed/>
    <w:rsid w:val="00BE124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1245"/>
    <w:rPr>
      <w:rFonts w:ascii="Tahoma" w:hAnsi="Tahoma" w:cs="Tahoma"/>
      <w:kern w:val="18"/>
      <w:sz w:val="16"/>
      <w:szCs w:val="16"/>
    </w:rPr>
  </w:style>
  <w:style w:type="paragraph" w:styleId="E-mailSignature">
    <w:name w:val="E-mail Signature"/>
    <w:basedOn w:val="Normal"/>
    <w:link w:val="E-mailSignatureChar"/>
    <w:uiPriority w:val="99"/>
    <w:semiHidden/>
    <w:unhideWhenUsed/>
    <w:rsid w:val="00BE1245"/>
    <w:pPr>
      <w:spacing w:line="240" w:lineRule="auto"/>
    </w:pPr>
  </w:style>
  <w:style w:type="character" w:customStyle="1" w:styleId="E-mailSignatureChar">
    <w:name w:val="E-mail Signature Char"/>
    <w:basedOn w:val="DefaultParagraphFont"/>
    <w:link w:val="E-mailSignature"/>
    <w:uiPriority w:val="99"/>
    <w:semiHidden/>
    <w:rsid w:val="00BE1245"/>
    <w:rPr>
      <w:kern w:val="18"/>
    </w:rPr>
  </w:style>
  <w:style w:type="character" w:styleId="Emphasis">
    <w:name w:val="Emphasis"/>
    <w:basedOn w:val="DefaultParagraphFont"/>
    <w:uiPriority w:val="20"/>
    <w:semiHidden/>
    <w:unhideWhenUsed/>
    <w:rsid w:val="00BE1245"/>
    <w:rPr>
      <w:i/>
      <w:iCs/>
    </w:rPr>
  </w:style>
  <w:style w:type="character" w:styleId="EndnoteReference">
    <w:name w:val="endnote reference"/>
    <w:basedOn w:val="DefaultParagraphFont"/>
    <w:uiPriority w:val="99"/>
    <w:semiHidden/>
    <w:unhideWhenUsed/>
    <w:rsid w:val="00BE1245"/>
    <w:rPr>
      <w:vertAlign w:val="superscript"/>
    </w:rPr>
  </w:style>
  <w:style w:type="paragraph" w:styleId="EndnoteText">
    <w:name w:val="endnote text"/>
    <w:basedOn w:val="Normal"/>
    <w:link w:val="EndnoteTextChar"/>
    <w:uiPriority w:val="99"/>
    <w:semiHidden/>
    <w:unhideWhenUsed/>
    <w:rsid w:val="00BE1245"/>
    <w:pPr>
      <w:spacing w:line="240" w:lineRule="auto"/>
    </w:pPr>
    <w:rPr>
      <w:sz w:val="20"/>
      <w:szCs w:val="20"/>
    </w:rPr>
  </w:style>
  <w:style w:type="character" w:customStyle="1" w:styleId="EndnoteTextChar">
    <w:name w:val="Endnote Text Char"/>
    <w:basedOn w:val="DefaultParagraphFont"/>
    <w:link w:val="EndnoteText"/>
    <w:uiPriority w:val="99"/>
    <w:semiHidden/>
    <w:rsid w:val="00BE1245"/>
    <w:rPr>
      <w:kern w:val="18"/>
      <w:sz w:val="20"/>
      <w:szCs w:val="20"/>
    </w:rPr>
  </w:style>
  <w:style w:type="paragraph" w:styleId="EnvelopeAddress">
    <w:name w:val="envelope address"/>
    <w:basedOn w:val="Normal"/>
    <w:uiPriority w:val="99"/>
    <w:semiHidden/>
    <w:unhideWhenUsed/>
    <w:rsid w:val="00BE124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1245"/>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BE1245"/>
  </w:style>
  <w:style w:type="paragraph" w:styleId="HTMLAddress">
    <w:name w:val="HTML Address"/>
    <w:basedOn w:val="Normal"/>
    <w:link w:val="HTMLAddressChar"/>
    <w:uiPriority w:val="99"/>
    <w:semiHidden/>
    <w:unhideWhenUsed/>
    <w:rsid w:val="00BE1245"/>
    <w:pPr>
      <w:spacing w:line="240" w:lineRule="auto"/>
    </w:pPr>
    <w:rPr>
      <w:i/>
      <w:iCs/>
    </w:rPr>
  </w:style>
  <w:style w:type="character" w:customStyle="1" w:styleId="HTMLAddressChar">
    <w:name w:val="HTML Address Char"/>
    <w:basedOn w:val="DefaultParagraphFont"/>
    <w:link w:val="HTMLAddress"/>
    <w:uiPriority w:val="99"/>
    <w:semiHidden/>
    <w:rsid w:val="00BE1245"/>
    <w:rPr>
      <w:i/>
      <w:iCs/>
      <w:kern w:val="18"/>
    </w:rPr>
  </w:style>
  <w:style w:type="character" w:styleId="HTMLCite">
    <w:name w:val="HTML Cite"/>
    <w:basedOn w:val="DefaultParagraphFont"/>
    <w:uiPriority w:val="99"/>
    <w:semiHidden/>
    <w:unhideWhenUsed/>
    <w:rsid w:val="00BE1245"/>
    <w:rPr>
      <w:i/>
      <w:iCs/>
    </w:rPr>
  </w:style>
  <w:style w:type="character" w:styleId="HTMLCode">
    <w:name w:val="HTML Code"/>
    <w:basedOn w:val="DefaultParagraphFont"/>
    <w:uiPriority w:val="99"/>
    <w:semiHidden/>
    <w:unhideWhenUsed/>
    <w:rsid w:val="00BE1245"/>
    <w:rPr>
      <w:rFonts w:ascii="Consolas" w:hAnsi="Consolas"/>
      <w:sz w:val="20"/>
      <w:szCs w:val="20"/>
    </w:rPr>
  </w:style>
  <w:style w:type="character" w:styleId="HTMLDefinition">
    <w:name w:val="HTML Definition"/>
    <w:basedOn w:val="DefaultParagraphFont"/>
    <w:uiPriority w:val="99"/>
    <w:semiHidden/>
    <w:unhideWhenUsed/>
    <w:rsid w:val="00BE1245"/>
    <w:rPr>
      <w:i/>
      <w:iCs/>
    </w:rPr>
  </w:style>
  <w:style w:type="character" w:styleId="HTMLKeyboard">
    <w:name w:val="HTML Keyboard"/>
    <w:basedOn w:val="DefaultParagraphFont"/>
    <w:uiPriority w:val="99"/>
    <w:semiHidden/>
    <w:unhideWhenUsed/>
    <w:rsid w:val="00BE1245"/>
    <w:rPr>
      <w:rFonts w:ascii="Consolas" w:hAnsi="Consolas"/>
      <w:sz w:val="20"/>
      <w:szCs w:val="20"/>
    </w:rPr>
  </w:style>
  <w:style w:type="paragraph" w:styleId="HTMLPreformatted">
    <w:name w:val="HTML Preformatted"/>
    <w:basedOn w:val="Normal"/>
    <w:link w:val="HTMLPreformattedChar"/>
    <w:uiPriority w:val="99"/>
    <w:semiHidden/>
    <w:unhideWhenUsed/>
    <w:rsid w:val="00BE124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1245"/>
    <w:rPr>
      <w:rFonts w:ascii="Consolas" w:hAnsi="Consolas"/>
      <w:kern w:val="18"/>
      <w:sz w:val="20"/>
      <w:szCs w:val="20"/>
    </w:rPr>
  </w:style>
  <w:style w:type="character" w:styleId="HTMLSample">
    <w:name w:val="HTML Sample"/>
    <w:basedOn w:val="DefaultParagraphFont"/>
    <w:uiPriority w:val="99"/>
    <w:semiHidden/>
    <w:unhideWhenUsed/>
    <w:rsid w:val="00BE1245"/>
    <w:rPr>
      <w:rFonts w:ascii="Consolas" w:hAnsi="Consolas"/>
      <w:sz w:val="24"/>
      <w:szCs w:val="24"/>
    </w:rPr>
  </w:style>
  <w:style w:type="character" w:styleId="HTMLTypewriter">
    <w:name w:val="HTML Typewriter"/>
    <w:basedOn w:val="DefaultParagraphFont"/>
    <w:uiPriority w:val="99"/>
    <w:semiHidden/>
    <w:unhideWhenUsed/>
    <w:rsid w:val="00BE1245"/>
    <w:rPr>
      <w:rFonts w:ascii="Consolas" w:hAnsi="Consolas"/>
      <w:sz w:val="20"/>
      <w:szCs w:val="20"/>
    </w:rPr>
  </w:style>
  <w:style w:type="character" w:styleId="HTMLVariable">
    <w:name w:val="HTML Variable"/>
    <w:basedOn w:val="DefaultParagraphFont"/>
    <w:uiPriority w:val="99"/>
    <w:semiHidden/>
    <w:unhideWhenUsed/>
    <w:rsid w:val="00BE1245"/>
    <w:rPr>
      <w:i/>
      <w:iCs/>
    </w:rPr>
  </w:style>
  <w:style w:type="paragraph" w:styleId="Index1">
    <w:name w:val="index 1"/>
    <w:basedOn w:val="Normal"/>
    <w:next w:val="Normal"/>
    <w:autoRedefine/>
    <w:uiPriority w:val="99"/>
    <w:semiHidden/>
    <w:unhideWhenUsed/>
    <w:rsid w:val="00BE1245"/>
    <w:pPr>
      <w:spacing w:line="240" w:lineRule="auto"/>
      <w:ind w:left="180" w:hanging="180"/>
    </w:pPr>
  </w:style>
  <w:style w:type="paragraph" w:styleId="Index2">
    <w:name w:val="index 2"/>
    <w:basedOn w:val="Normal"/>
    <w:next w:val="Normal"/>
    <w:autoRedefine/>
    <w:uiPriority w:val="99"/>
    <w:semiHidden/>
    <w:unhideWhenUsed/>
    <w:rsid w:val="00BE1245"/>
    <w:pPr>
      <w:spacing w:line="240" w:lineRule="auto"/>
      <w:ind w:left="360" w:hanging="180"/>
    </w:pPr>
  </w:style>
  <w:style w:type="paragraph" w:styleId="Index3">
    <w:name w:val="index 3"/>
    <w:basedOn w:val="Normal"/>
    <w:next w:val="Normal"/>
    <w:autoRedefine/>
    <w:uiPriority w:val="99"/>
    <w:semiHidden/>
    <w:unhideWhenUsed/>
    <w:rsid w:val="00BE1245"/>
    <w:pPr>
      <w:spacing w:line="240" w:lineRule="auto"/>
      <w:ind w:left="540" w:hanging="180"/>
    </w:pPr>
  </w:style>
  <w:style w:type="paragraph" w:styleId="Index4">
    <w:name w:val="index 4"/>
    <w:basedOn w:val="Normal"/>
    <w:next w:val="Normal"/>
    <w:autoRedefine/>
    <w:uiPriority w:val="99"/>
    <w:semiHidden/>
    <w:unhideWhenUsed/>
    <w:rsid w:val="00BE1245"/>
    <w:pPr>
      <w:spacing w:line="240" w:lineRule="auto"/>
      <w:ind w:left="720" w:hanging="180"/>
    </w:pPr>
  </w:style>
  <w:style w:type="paragraph" w:styleId="Index5">
    <w:name w:val="index 5"/>
    <w:basedOn w:val="Normal"/>
    <w:next w:val="Normal"/>
    <w:autoRedefine/>
    <w:uiPriority w:val="99"/>
    <w:semiHidden/>
    <w:unhideWhenUsed/>
    <w:rsid w:val="00BE1245"/>
    <w:pPr>
      <w:spacing w:line="240" w:lineRule="auto"/>
      <w:ind w:left="900" w:hanging="180"/>
    </w:pPr>
  </w:style>
  <w:style w:type="paragraph" w:styleId="Index6">
    <w:name w:val="index 6"/>
    <w:basedOn w:val="Normal"/>
    <w:next w:val="Normal"/>
    <w:autoRedefine/>
    <w:uiPriority w:val="99"/>
    <w:semiHidden/>
    <w:unhideWhenUsed/>
    <w:rsid w:val="00BE1245"/>
    <w:pPr>
      <w:spacing w:line="240" w:lineRule="auto"/>
      <w:ind w:left="1080" w:hanging="180"/>
    </w:pPr>
  </w:style>
  <w:style w:type="paragraph" w:styleId="Index7">
    <w:name w:val="index 7"/>
    <w:basedOn w:val="Normal"/>
    <w:next w:val="Normal"/>
    <w:autoRedefine/>
    <w:uiPriority w:val="99"/>
    <w:semiHidden/>
    <w:unhideWhenUsed/>
    <w:rsid w:val="00BE1245"/>
    <w:pPr>
      <w:spacing w:line="240" w:lineRule="auto"/>
      <w:ind w:left="1260" w:hanging="180"/>
    </w:pPr>
  </w:style>
  <w:style w:type="paragraph" w:styleId="Index8">
    <w:name w:val="index 8"/>
    <w:basedOn w:val="Normal"/>
    <w:next w:val="Normal"/>
    <w:autoRedefine/>
    <w:uiPriority w:val="99"/>
    <w:semiHidden/>
    <w:unhideWhenUsed/>
    <w:rsid w:val="00BE1245"/>
    <w:pPr>
      <w:spacing w:line="240" w:lineRule="auto"/>
      <w:ind w:left="1440" w:hanging="180"/>
    </w:pPr>
  </w:style>
  <w:style w:type="paragraph" w:styleId="Index9">
    <w:name w:val="index 9"/>
    <w:basedOn w:val="Normal"/>
    <w:next w:val="Normal"/>
    <w:autoRedefine/>
    <w:uiPriority w:val="99"/>
    <w:semiHidden/>
    <w:unhideWhenUsed/>
    <w:rsid w:val="00BE1245"/>
    <w:pPr>
      <w:spacing w:line="240" w:lineRule="auto"/>
      <w:ind w:left="1620" w:hanging="180"/>
    </w:pPr>
  </w:style>
  <w:style w:type="paragraph" w:styleId="IndexHeading">
    <w:name w:val="index heading"/>
    <w:basedOn w:val="Normal"/>
    <w:next w:val="Index1"/>
    <w:uiPriority w:val="99"/>
    <w:semiHidden/>
    <w:unhideWhenUsed/>
    <w:rsid w:val="00BE124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1245"/>
    <w:rPr>
      <w:b/>
      <w:bCs/>
      <w:i/>
      <w:iCs/>
      <w:color w:val="008768" w:themeColor="accent1"/>
    </w:rPr>
  </w:style>
  <w:style w:type="paragraph" w:styleId="IntenseQuote">
    <w:name w:val="Intense Quote"/>
    <w:basedOn w:val="Normal"/>
    <w:next w:val="Normal"/>
    <w:link w:val="IntenseQuoteChar"/>
    <w:uiPriority w:val="30"/>
    <w:semiHidden/>
    <w:unhideWhenUsed/>
    <w:rsid w:val="00BE1245"/>
    <w:pPr>
      <w:pBdr>
        <w:bottom w:val="single" w:sz="4" w:space="4" w:color="008768" w:themeColor="accent1"/>
      </w:pBdr>
      <w:spacing w:before="200" w:after="280"/>
      <w:ind w:left="936" w:right="936"/>
    </w:pPr>
    <w:rPr>
      <w:b/>
      <w:bCs/>
      <w:i/>
      <w:iCs/>
      <w:color w:val="008768" w:themeColor="accent1"/>
    </w:rPr>
  </w:style>
  <w:style w:type="character" w:customStyle="1" w:styleId="IntenseQuoteChar">
    <w:name w:val="Intense Quote Char"/>
    <w:basedOn w:val="DefaultParagraphFont"/>
    <w:link w:val="IntenseQuote"/>
    <w:uiPriority w:val="30"/>
    <w:semiHidden/>
    <w:rsid w:val="00BE1245"/>
    <w:rPr>
      <w:b/>
      <w:bCs/>
      <w:i/>
      <w:iCs/>
      <w:color w:val="008768" w:themeColor="accent1"/>
      <w:kern w:val="18"/>
    </w:rPr>
  </w:style>
  <w:style w:type="character" w:styleId="IntenseReference">
    <w:name w:val="Intense Reference"/>
    <w:basedOn w:val="DefaultParagraphFont"/>
    <w:uiPriority w:val="32"/>
    <w:semiHidden/>
    <w:unhideWhenUsed/>
    <w:rsid w:val="00BE1245"/>
    <w:rPr>
      <w:b/>
      <w:bCs/>
      <w:smallCaps/>
      <w:color w:val="00353E" w:themeColor="accent2"/>
      <w:spacing w:val="5"/>
      <w:u w:val="single"/>
    </w:rPr>
  </w:style>
  <w:style w:type="character" w:styleId="LineNumber">
    <w:name w:val="line number"/>
    <w:basedOn w:val="DefaultParagraphFont"/>
    <w:uiPriority w:val="99"/>
    <w:semiHidden/>
    <w:unhideWhenUsed/>
    <w:rsid w:val="00BE1245"/>
  </w:style>
  <w:style w:type="paragraph" w:styleId="List">
    <w:name w:val="List"/>
    <w:basedOn w:val="Normal"/>
    <w:uiPriority w:val="99"/>
    <w:semiHidden/>
    <w:unhideWhenUsed/>
    <w:rsid w:val="00BE1245"/>
    <w:pPr>
      <w:ind w:left="283" w:hanging="283"/>
      <w:contextualSpacing/>
    </w:pPr>
  </w:style>
  <w:style w:type="paragraph" w:styleId="List2">
    <w:name w:val="List 2"/>
    <w:basedOn w:val="Normal"/>
    <w:uiPriority w:val="99"/>
    <w:semiHidden/>
    <w:unhideWhenUsed/>
    <w:rsid w:val="00BE1245"/>
    <w:pPr>
      <w:ind w:left="566" w:hanging="283"/>
      <w:contextualSpacing/>
    </w:pPr>
  </w:style>
  <w:style w:type="paragraph" w:styleId="List3">
    <w:name w:val="List 3"/>
    <w:basedOn w:val="Normal"/>
    <w:uiPriority w:val="99"/>
    <w:semiHidden/>
    <w:unhideWhenUsed/>
    <w:rsid w:val="00BE1245"/>
    <w:pPr>
      <w:ind w:left="849" w:hanging="283"/>
      <w:contextualSpacing/>
    </w:pPr>
  </w:style>
  <w:style w:type="paragraph" w:styleId="List4">
    <w:name w:val="List 4"/>
    <w:basedOn w:val="Normal"/>
    <w:uiPriority w:val="99"/>
    <w:semiHidden/>
    <w:unhideWhenUsed/>
    <w:rsid w:val="00BE1245"/>
    <w:pPr>
      <w:ind w:left="1132" w:hanging="283"/>
      <w:contextualSpacing/>
    </w:pPr>
  </w:style>
  <w:style w:type="paragraph" w:styleId="List5">
    <w:name w:val="List 5"/>
    <w:basedOn w:val="Normal"/>
    <w:uiPriority w:val="99"/>
    <w:semiHidden/>
    <w:unhideWhenUsed/>
    <w:rsid w:val="00BE1245"/>
    <w:pPr>
      <w:ind w:left="1415" w:hanging="283"/>
      <w:contextualSpacing/>
    </w:pPr>
  </w:style>
  <w:style w:type="paragraph" w:styleId="ListBullet4">
    <w:name w:val="List Bullet 4"/>
    <w:basedOn w:val="Normal"/>
    <w:uiPriority w:val="99"/>
    <w:semiHidden/>
    <w:unhideWhenUsed/>
    <w:rsid w:val="00BE1245"/>
    <w:pPr>
      <w:numPr>
        <w:numId w:val="7"/>
      </w:numPr>
      <w:contextualSpacing/>
    </w:pPr>
  </w:style>
  <w:style w:type="paragraph" w:styleId="ListBullet5">
    <w:name w:val="List Bullet 5"/>
    <w:basedOn w:val="Normal"/>
    <w:uiPriority w:val="99"/>
    <w:semiHidden/>
    <w:unhideWhenUsed/>
    <w:rsid w:val="00BE1245"/>
    <w:pPr>
      <w:numPr>
        <w:numId w:val="8"/>
      </w:numPr>
      <w:contextualSpacing/>
    </w:pPr>
  </w:style>
  <w:style w:type="paragraph" w:styleId="ListContinue">
    <w:name w:val="List Continue"/>
    <w:basedOn w:val="Normal"/>
    <w:uiPriority w:val="99"/>
    <w:semiHidden/>
    <w:unhideWhenUsed/>
    <w:rsid w:val="00BE1245"/>
    <w:pPr>
      <w:spacing w:after="120"/>
      <w:ind w:left="283"/>
      <w:contextualSpacing/>
    </w:pPr>
  </w:style>
  <w:style w:type="paragraph" w:styleId="ListContinue2">
    <w:name w:val="List Continue 2"/>
    <w:basedOn w:val="Normal"/>
    <w:uiPriority w:val="99"/>
    <w:semiHidden/>
    <w:unhideWhenUsed/>
    <w:rsid w:val="00BE1245"/>
    <w:pPr>
      <w:spacing w:after="120"/>
      <w:ind w:left="566"/>
      <w:contextualSpacing/>
    </w:pPr>
  </w:style>
  <w:style w:type="paragraph" w:styleId="ListContinue3">
    <w:name w:val="List Continue 3"/>
    <w:basedOn w:val="Normal"/>
    <w:uiPriority w:val="99"/>
    <w:semiHidden/>
    <w:unhideWhenUsed/>
    <w:rsid w:val="00BE1245"/>
    <w:pPr>
      <w:spacing w:after="120"/>
      <w:ind w:left="849"/>
      <w:contextualSpacing/>
    </w:pPr>
  </w:style>
  <w:style w:type="paragraph" w:styleId="ListContinue4">
    <w:name w:val="List Continue 4"/>
    <w:basedOn w:val="Normal"/>
    <w:uiPriority w:val="99"/>
    <w:semiHidden/>
    <w:unhideWhenUsed/>
    <w:rsid w:val="00BE1245"/>
    <w:pPr>
      <w:spacing w:after="120"/>
      <w:ind w:left="1132"/>
      <w:contextualSpacing/>
    </w:pPr>
  </w:style>
  <w:style w:type="paragraph" w:styleId="ListContinue5">
    <w:name w:val="List Continue 5"/>
    <w:basedOn w:val="Normal"/>
    <w:uiPriority w:val="99"/>
    <w:semiHidden/>
    <w:unhideWhenUsed/>
    <w:rsid w:val="00BE1245"/>
    <w:pPr>
      <w:spacing w:after="120"/>
      <w:ind w:left="1415"/>
      <w:contextualSpacing/>
    </w:pPr>
  </w:style>
  <w:style w:type="paragraph" w:styleId="ListNumber4">
    <w:name w:val="List Number 4"/>
    <w:basedOn w:val="Normal"/>
    <w:uiPriority w:val="99"/>
    <w:semiHidden/>
    <w:unhideWhenUsed/>
    <w:rsid w:val="00BE1245"/>
    <w:pPr>
      <w:numPr>
        <w:numId w:val="9"/>
      </w:numPr>
      <w:contextualSpacing/>
    </w:pPr>
  </w:style>
  <w:style w:type="paragraph" w:styleId="ListNumber5">
    <w:name w:val="List Number 5"/>
    <w:basedOn w:val="Normal"/>
    <w:uiPriority w:val="99"/>
    <w:semiHidden/>
    <w:unhideWhenUsed/>
    <w:rsid w:val="00BE1245"/>
    <w:pPr>
      <w:numPr>
        <w:numId w:val="10"/>
      </w:numPr>
      <w:contextualSpacing/>
    </w:pPr>
  </w:style>
  <w:style w:type="paragraph" w:styleId="ListParagraph">
    <w:name w:val="List Paragraph"/>
    <w:basedOn w:val="Normal"/>
    <w:uiPriority w:val="34"/>
    <w:semiHidden/>
    <w:unhideWhenUsed/>
    <w:rsid w:val="00BE1245"/>
    <w:pPr>
      <w:ind w:left="720"/>
      <w:contextualSpacing/>
    </w:pPr>
  </w:style>
  <w:style w:type="paragraph" w:styleId="MacroText">
    <w:name w:val="macro"/>
    <w:link w:val="MacroTextChar"/>
    <w:uiPriority w:val="99"/>
    <w:semiHidden/>
    <w:unhideWhenUsed/>
    <w:rsid w:val="00BE124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kern w:val="18"/>
      <w:sz w:val="20"/>
      <w:szCs w:val="20"/>
    </w:rPr>
  </w:style>
  <w:style w:type="character" w:customStyle="1" w:styleId="MacroTextChar">
    <w:name w:val="Macro Text Char"/>
    <w:basedOn w:val="DefaultParagraphFont"/>
    <w:link w:val="MacroText"/>
    <w:uiPriority w:val="99"/>
    <w:semiHidden/>
    <w:rsid w:val="00BE1245"/>
    <w:rPr>
      <w:rFonts w:ascii="Consolas" w:hAnsi="Consolas"/>
      <w:kern w:val="18"/>
      <w:sz w:val="20"/>
      <w:szCs w:val="20"/>
    </w:rPr>
  </w:style>
  <w:style w:type="paragraph" w:styleId="MessageHeader">
    <w:name w:val="Message Header"/>
    <w:basedOn w:val="Normal"/>
    <w:link w:val="MessageHeaderChar"/>
    <w:uiPriority w:val="99"/>
    <w:semiHidden/>
    <w:unhideWhenUsed/>
    <w:rsid w:val="00BE12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1245"/>
    <w:rPr>
      <w:rFonts w:asciiTheme="majorHAnsi" w:eastAsiaTheme="majorEastAsia" w:hAnsiTheme="majorHAnsi" w:cstheme="majorBidi"/>
      <w:kern w:val="18"/>
      <w:sz w:val="24"/>
      <w:szCs w:val="24"/>
      <w:shd w:val="pct20" w:color="auto" w:fill="auto"/>
    </w:rPr>
  </w:style>
  <w:style w:type="paragraph" w:styleId="NoSpacing">
    <w:name w:val="No Spacing"/>
    <w:uiPriority w:val="1"/>
    <w:semiHidden/>
    <w:unhideWhenUsed/>
    <w:rsid w:val="00BE1245"/>
    <w:rPr>
      <w:kern w:val="18"/>
    </w:rPr>
  </w:style>
  <w:style w:type="paragraph" w:styleId="NormalWeb">
    <w:name w:val="Normal (Web)"/>
    <w:basedOn w:val="Normal"/>
    <w:uiPriority w:val="99"/>
    <w:semiHidden/>
    <w:unhideWhenUsed/>
    <w:rsid w:val="00BE1245"/>
    <w:rPr>
      <w:rFonts w:ascii="Times New Roman" w:hAnsi="Times New Roman" w:cs="Times New Roman"/>
      <w:sz w:val="24"/>
      <w:szCs w:val="24"/>
    </w:rPr>
  </w:style>
  <w:style w:type="paragraph" w:styleId="NormalIndent">
    <w:name w:val="Normal Indent"/>
    <w:basedOn w:val="Normal"/>
    <w:uiPriority w:val="99"/>
    <w:semiHidden/>
    <w:unhideWhenUsed/>
    <w:rsid w:val="00BE1245"/>
    <w:pPr>
      <w:ind w:left="720"/>
    </w:pPr>
  </w:style>
  <w:style w:type="paragraph" w:styleId="NoteHeading">
    <w:name w:val="Note Heading"/>
    <w:basedOn w:val="Normal"/>
    <w:next w:val="Normal"/>
    <w:link w:val="NoteHeadingChar"/>
    <w:uiPriority w:val="99"/>
    <w:semiHidden/>
    <w:unhideWhenUsed/>
    <w:rsid w:val="00BE1245"/>
    <w:pPr>
      <w:spacing w:line="240" w:lineRule="auto"/>
    </w:pPr>
  </w:style>
  <w:style w:type="character" w:customStyle="1" w:styleId="NoteHeadingChar">
    <w:name w:val="Note Heading Char"/>
    <w:basedOn w:val="DefaultParagraphFont"/>
    <w:link w:val="NoteHeading"/>
    <w:uiPriority w:val="99"/>
    <w:semiHidden/>
    <w:rsid w:val="00BE1245"/>
    <w:rPr>
      <w:kern w:val="18"/>
    </w:rPr>
  </w:style>
  <w:style w:type="character" w:styleId="PageNumber">
    <w:name w:val="page number"/>
    <w:basedOn w:val="DefaultParagraphFont"/>
    <w:uiPriority w:val="99"/>
    <w:semiHidden/>
    <w:unhideWhenUsed/>
    <w:rsid w:val="00BE1245"/>
  </w:style>
  <w:style w:type="character" w:styleId="PlaceholderText">
    <w:name w:val="Placeholder Text"/>
    <w:basedOn w:val="DefaultParagraphFont"/>
    <w:uiPriority w:val="99"/>
    <w:semiHidden/>
    <w:unhideWhenUsed/>
    <w:rsid w:val="00BE1245"/>
    <w:rPr>
      <w:color w:val="808080"/>
    </w:rPr>
  </w:style>
  <w:style w:type="paragraph" w:styleId="PlainText">
    <w:name w:val="Plain Text"/>
    <w:basedOn w:val="Normal"/>
    <w:link w:val="PlainTextChar"/>
    <w:uiPriority w:val="99"/>
    <w:semiHidden/>
    <w:unhideWhenUsed/>
    <w:rsid w:val="00BE124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1245"/>
    <w:rPr>
      <w:rFonts w:ascii="Consolas" w:hAnsi="Consolas"/>
      <w:kern w:val="18"/>
      <w:sz w:val="21"/>
      <w:szCs w:val="21"/>
    </w:rPr>
  </w:style>
  <w:style w:type="paragraph" w:styleId="Salutation">
    <w:name w:val="Salutation"/>
    <w:basedOn w:val="Normal"/>
    <w:next w:val="Normal"/>
    <w:link w:val="SalutationChar"/>
    <w:uiPriority w:val="99"/>
    <w:semiHidden/>
    <w:unhideWhenUsed/>
    <w:rsid w:val="00BE1245"/>
  </w:style>
  <w:style w:type="character" w:customStyle="1" w:styleId="SalutationChar">
    <w:name w:val="Salutation Char"/>
    <w:basedOn w:val="DefaultParagraphFont"/>
    <w:link w:val="Salutation"/>
    <w:uiPriority w:val="99"/>
    <w:semiHidden/>
    <w:rsid w:val="00BE1245"/>
    <w:rPr>
      <w:kern w:val="18"/>
    </w:rPr>
  </w:style>
  <w:style w:type="paragraph" w:styleId="Signature">
    <w:name w:val="Signature"/>
    <w:basedOn w:val="Normal"/>
    <w:link w:val="SignatureChar"/>
    <w:uiPriority w:val="99"/>
    <w:semiHidden/>
    <w:unhideWhenUsed/>
    <w:rsid w:val="00BE1245"/>
    <w:pPr>
      <w:spacing w:line="240" w:lineRule="auto"/>
      <w:ind w:left="4252"/>
    </w:pPr>
  </w:style>
  <w:style w:type="character" w:customStyle="1" w:styleId="SignatureChar">
    <w:name w:val="Signature Char"/>
    <w:basedOn w:val="DefaultParagraphFont"/>
    <w:link w:val="Signature"/>
    <w:uiPriority w:val="99"/>
    <w:semiHidden/>
    <w:rsid w:val="00BE1245"/>
    <w:rPr>
      <w:kern w:val="18"/>
    </w:rPr>
  </w:style>
  <w:style w:type="character" w:styleId="Strong">
    <w:name w:val="Strong"/>
    <w:basedOn w:val="DefaultParagraphFont"/>
    <w:uiPriority w:val="22"/>
    <w:semiHidden/>
    <w:unhideWhenUsed/>
    <w:rsid w:val="00BE1245"/>
    <w:rPr>
      <w:b/>
      <w:bCs/>
    </w:rPr>
  </w:style>
  <w:style w:type="paragraph" w:styleId="Subtitle">
    <w:name w:val="Subtitle"/>
    <w:basedOn w:val="Normal"/>
    <w:next w:val="Normal"/>
    <w:link w:val="SubtitleChar"/>
    <w:uiPriority w:val="11"/>
    <w:semiHidden/>
    <w:unhideWhenUsed/>
    <w:rsid w:val="00BE1245"/>
    <w:pPr>
      <w:numPr>
        <w:ilvl w:val="1"/>
      </w:numPr>
    </w:pPr>
    <w:rPr>
      <w:rFonts w:asciiTheme="majorHAnsi" w:eastAsiaTheme="majorEastAsia" w:hAnsiTheme="majorHAnsi" w:cstheme="majorBidi"/>
      <w:i/>
      <w:iCs/>
      <w:color w:val="008768" w:themeColor="accent1"/>
      <w:spacing w:val="15"/>
      <w:sz w:val="24"/>
      <w:szCs w:val="24"/>
    </w:rPr>
  </w:style>
  <w:style w:type="character" w:customStyle="1" w:styleId="SubtitleChar">
    <w:name w:val="Subtitle Char"/>
    <w:basedOn w:val="DefaultParagraphFont"/>
    <w:link w:val="Subtitle"/>
    <w:uiPriority w:val="11"/>
    <w:semiHidden/>
    <w:rsid w:val="00BE1245"/>
    <w:rPr>
      <w:rFonts w:asciiTheme="majorHAnsi" w:eastAsiaTheme="majorEastAsia" w:hAnsiTheme="majorHAnsi" w:cstheme="majorBidi"/>
      <w:i/>
      <w:iCs/>
      <w:color w:val="008768" w:themeColor="accent1"/>
      <w:spacing w:val="15"/>
      <w:kern w:val="18"/>
      <w:sz w:val="24"/>
      <w:szCs w:val="24"/>
    </w:rPr>
  </w:style>
  <w:style w:type="character" w:styleId="SubtleEmphasis">
    <w:name w:val="Subtle Emphasis"/>
    <w:basedOn w:val="DefaultParagraphFont"/>
    <w:uiPriority w:val="19"/>
    <w:semiHidden/>
    <w:unhideWhenUsed/>
    <w:rsid w:val="00BE1245"/>
    <w:rPr>
      <w:i/>
      <w:iCs/>
      <w:color w:val="808080" w:themeColor="text1" w:themeTint="7F"/>
    </w:rPr>
  </w:style>
  <w:style w:type="character" w:styleId="SubtleReference">
    <w:name w:val="Subtle Reference"/>
    <w:basedOn w:val="DefaultParagraphFont"/>
    <w:uiPriority w:val="31"/>
    <w:semiHidden/>
    <w:unhideWhenUsed/>
    <w:rsid w:val="00BE1245"/>
    <w:rPr>
      <w:smallCaps/>
      <w:color w:val="00353E" w:themeColor="accent2"/>
      <w:u w:val="single"/>
    </w:rPr>
  </w:style>
  <w:style w:type="paragraph" w:styleId="TableofAuthorities">
    <w:name w:val="table of authorities"/>
    <w:basedOn w:val="Normal"/>
    <w:next w:val="Normal"/>
    <w:uiPriority w:val="99"/>
    <w:semiHidden/>
    <w:unhideWhenUsed/>
    <w:rsid w:val="00BE1245"/>
    <w:pPr>
      <w:ind w:left="180" w:hanging="180"/>
    </w:pPr>
  </w:style>
  <w:style w:type="paragraph" w:styleId="TableofFigures">
    <w:name w:val="table of figures"/>
    <w:basedOn w:val="Normal"/>
    <w:next w:val="Normal"/>
    <w:uiPriority w:val="99"/>
    <w:semiHidden/>
    <w:unhideWhenUsed/>
    <w:rsid w:val="00BE1245"/>
  </w:style>
  <w:style w:type="paragraph" w:styleId="TOAHeading">
    <w:name w:val="toa heading"/>
    <w:basedOn w:val="Normal"/>
    <w:next w:val="Normal"/>
    <w:uiPriority w:val="99"/>
    <w:semiHidden/>
    <w:unhideWhenUsed/>
    <w:rsid w:val="00BE124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1245"/>
    <w:pPr>
      <w:spacing w:after="100"/>
    </w:pPr>
  </w:style>
  <w:style w:type="paragraph" w:styleId="TOC2">
    <w:name w:val="toc 2"/>
    <w:basedOn w:val="Normal"/>
    <w:next w:val="Normal"/>
    <w:autoRedefine/>
    <w:uiPriority w:val="39"/>
    <w:semiHidden/>
    <w:unhideWhenUsed/>
    <w:rsid w:val="00BE1245"/>
    <w:pPr>
      <w:spacing w:after="100"/>
    </w:pPr>
  </w:style>
  <w:style w:type="paragraph" w:styleId="TOC3">
    <w:name w:val="toc 3"/>
    <w:basedOn w:val="Normal"/>
    <w:next w:val="Normal"/>
    <w:autoRedefine/>
    <w:uiPriority w:val="39"/>
    <w:semiHidden/>
    <w:unhideWhenUsed/>
    <w:rsid w:val="00BE1245"/>
    <w:pPr>
      <w:spacing w:after="100"/>
    </w:pPr>
  </w:style>
  <w:style w:type="paragraph" w:styleId="TOC4">
    <w:name w:val="toc 4"/>
    <w:basedOn w:val="Normal"/>
    <w:next w:val="Normal"/>
    <w:autoRedefine/>
    <w:uiPriority w:val="39"/>
    <w:semiHidden/>
    <w:unhideWhenUsed/>
    <w:rsid w:val="00BE1245"/>
    <w:pPr>
      <w:spacing w:after="100"/>
    </w:pPr>
  </w:style>
  <w:style w:type="paragraph" w:styleId="TOC5">
    <w:name w:val="toc 5"/>
    <w:basedOn w:val="Normal"/>
    <w:next w:val="Normal"/>
    <w:autoRedefine/>
    <w:uiPriority w:val="39"/>
    <w:semiHidden/>
    <w:unhideWhenUsed/>
    <w:rsid w:val="00BE1245"/>
    <w:pPr>
      <w:spacing w:after="100"/>
      <w:ind w:left="720"/>
    </w:pPr>
  </w:style>
  <w:style w:type="paragraph" w:styleId="TOC6">
    <w:name w:val="toc 6"/>
    <w:basedOn w:val="Normal"/>
    <w:next w:val="Normal"/>
    <w:autoRedefine/>
    <w:uiPriority w:val="39"/>
    <w:semiHidden/>
    <w:unhideWhenUsed/>
    <w:rsid w:val="00BE1245"/>
    <w:pPr>
      <w:spacing w:after="100"/>
      <w:ind w:left="900"/>
    </w:pPr>
  </w:style>
  <w:style w:type="paragraph" w:styleId="TOC7">
    <w:name w:val="toc 7"/>
    <w:basedOn w:val="Normal"/>
    <w:next w:val="Normal"/>
    <w:autoRedefine/>
    <w:uiPriority w:val="39"/>
    <w:semiHidden/>
    <w:unhideWhenUsed/>
    <w:rsid w:val="00BE1245"/>
    <w:pPr>
      <w:spacing w:after="100"/>
      <w:ind w:left="1080"/>
    </w:pPr>
  </w:style>
  <w:style w:type="paragraph" w:styleId="TOC8">
    <w:name w:val="toc 8"/>
    <w:basedOn w:val="Normal"/>
    <w:next w:val="Normal"/>
    <w:autoRedefine/>
    <w:uiPriority w:val="39"/>
    <w:semiHidden/>
    <w:unhideWhenUsed/>
    <w:rsid w:val="00BE1245"/>
    <w:pPr>
      <w:spacing w:after="100"/>
      <w:ind w:left="1260"/>
    </w:pPr>
  </w:style>
  <w:style w:type="paragraph" w:styleId="TOC9">
    <w:name w:val="toc 9"/>
    <w:basedOn w:val="Normal"/>
    <w:next w:val="Normal"/>
    <w:autoRedefine/>
    <w:uiPriority w:val="39"/>
    <w:semiHidden/>
    <w:unhideWhenUsed/>
    <w:rsid w:val="00BE1245"/>
    <w:pPr>
      <w:spacing w:after="100"/>
      <w:ind w:left="1440"/>
    </w:pPr>
  </w:style>
  <w:style w:type="table" w:customStyle="1" w:styleId="AECOMcolouredtable">
    <w:name w:val="AECOM coloured table"/>
    <w:basedOn w:val="TableNormal"/>
    <w:uiPriority w:val="99"/>
    <w:semiHidden/>
    <w:unhideWhenUsed/>
    <w:rsid w:val="00255091"/>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008768" w:themeFill="accent1"/>
      </w:tcPr>
    </w:tblStylePr>
    <w:tblStylePr w:type="firstCol">
      <w:rPr>
        <w:b/>
        <w:color w:val="FFFFFF" w:themeColor="background1"/>
      </w:rPr>
      <w:tblPr/>
      <w:tcPr>
        <w:tcBorders>
          <w:right w:val="single" w:sz="12" w:space="0" w:color="FFFFFF" w:themeColor="background1"/>
        </w:tcBorders>
        <w:shd w:val="clear" w:color="auto" w:fill="008768" w:themeFill="accent1"/>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5F9FF"/>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4FFED" w:themeFill="accent1" w:themeFillTint="33"/>
      </w:tcPr>
    </w:tblStylePr>
  </w:style>
  <w:style w:type="paragraph" w:customStyle="1" w:styleId="Appendixheading2">
    <w:name w:val="Appendix heading 2"/>
    <w:basedOn w:val="Heading2"/>
    <w:next w:val="BodyText"/>
    <w:uiPriority w:val="7"/>
    <w:qFormat/>
    <w:rsid w:val="00404BE5"/>
  </w:style>
  <w:style w:type="paragraph" w:customStyle="1" w:styleId="Numberedtext">
    <w:name w:val="Numbered text"/>
    <w:basedOn w:val="BodyText"/>
    <w:uiPriority w:val="1"/>
    <w:qFormat/>
    <w:rsid w:val="00D8735B"/>
  </w:style>
  <w:style w:type="character" w:customStyle="1" w:styleId="UnresolvedMention">
    <w:name w:val="Unresolved Mention"/>
    <w:basedOn w:val="DefaultParagraphFont"/>
    <w:uiPriority w:val="99"/>
    <w:semiHidden/>
    <w:unhideWhenUsed/>
    <w:rsid w:val="00C7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dlothianspeedpolicy@aeco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l2\AppData\Roaming\Microsoft\Templates\AECOM_Blank.dotm" TargetMode="External"/></Relationships>
</file>

<file path=word/theme/theme1.xml><?xml version="1.0" encoding="utf-8"?>
<a:theme xmlns:a="http://schemas.openxmlformats.org/drawingml/2006/main" name="Office Theme">
  <a:themeElements>
    <a:clrScheme name="AECOM2021">
      <a:dk1>
        <a:sysClr val="windowText" lastClr="000000"/>
      </a:dk1>
      <a:lt1>
        <a:sysClr val="window" lastClr="FFFFFF"/>
      </a:lt1>
      <a:dk2>
        <a:srgbClr val="000000"/>
      </a:dk2>
      <a:lt2>
        <a:srgbClr val="FFFFFF"/>
      </a:lt2>
      <a:accent1>
        <a:srgbClr val="008768"/>
      </a:accent1>
      <a:accent2>
        <a:srgbClr val="00353E"/>
      </a:accent2>
      <a:accent3>
        <a:srgbClr val="AECC53"/>
      </a:accent3>
      <a:accent4>
        <a:srgbClr val="E52713"/>
      </a:accent4>
      <a:accent5>
        <a:srgbClr val="009A9B"/>
      </a:accent5>
      <a:accent6>
        <a:srgbClr val="FFCE00"/>
      </a:accent6>
      <a:hlink>
        <a:srgbClr val="C70C6F"/>
      </a:hlink>
      <a:folHlink>
        <a:srgbClr val="9C0880"/>
      </a:folHlink>
    </a:clrScheme>
    <a:fontScheme name="AECOM S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5C5A-290A-4482-B519-6D1FFF51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AECOM_Blank</Template>
  <TotalTime>0</TotalTime>
  <Pages>3</Pages>
  <Words>1068</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AECOM Blank</vt:lpstr>
    </vt:vector>
  </TitlesOfParts>
  <Company>AECOM</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Blank</dc:title>
  <dc:creator>Gordon, Leanne</dc:creator>
  <cp:lastModifiedBy>David Russell</cp:lastModifiedBy>
  <cp:revision>2</cp:revision>
  <cp:lastPrinted>2017-05-16T09:53:00Z</cp:lastPrinted>
  <dcterms:created xsi:type="dcterms:W3CDTF">2022-10-31T10:09:00Z</dcterms:created>
  <dcterms:modified xsi:type="dcterms:W3CDTF">2022-10-31T10:09:00Z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AECOM_Blank</vt:lpwstr>
  </property>
  <property fmtid="{D5CDD505-2E9C-101B-9397-08002B2CF9AE}" pid="3" name="TemplateVersion">
    <vt:lpwstr>3.1</vt:lpwstr>
  </property>
</Properties>
</file>